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89439E" w:rsidRPr="00A43581" w:rsidRDefault="002A4A23" w:rsidP="0089439E">
      <w:pP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 w:rsidRPr="002A4A23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Peníze z dotačních programů ministerstva kultury pomůžou památkám v</w:t>
      </w: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 Králové</w:t>
      </w:r>
      <w:r w:rsidRPr="002A4A23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hradeckém kraji</w:t>
      </w: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2A4A23">
        <w:rPr>
          <w:rFonts w:asciiTheme="minorHAnsi" w:hAnsiTheme="minorHAnsi" w:cs="Arial"/>
          <w:b/>
        </w:rPr>
        <w:t>27</w:t>
      </w:r>
      <w:r w:rsidR="00BA2B0B">
        <w:rPr>
          <w:rFonts w:asciiTheme="minorHAnsi" w:hAnsiTheme="minorHAnsi" w:cs="Arial"/>
          <w:b/>
        </w:rPr>
        <w:t xml:space="preserve">. </w:t>
      </w:r>
      <w:r w:rsidR="002A4A23">
        <w:rPr>
          <w:rFonts w:asciiTheme="minorHAnsi" w:hAnsiTheme="minorHAnsi" w:cs="Arial"/>
          <w:b/>
        </w:rPr>
        <w:t>března</w:t>
      </w:r>
      <w:r w:rsidR="00BA2B0B">
        <w:rPr>
          <w:rFonts w:asciiTheme="minorHAnsi" w:hAnsiTheme="minorHAnsi" w:cs="Arial"/>
          <w:b/>
        </w:rPr>
        <w:t xml:space="preserve"> 2017</w:t>
      </w:r>
    </w:p>
    <w:p w:rsidR="00613EA7" w:rsidRPr="00613EA7" w:rsidRDefault="00613EA7" w:rsidP="00A43581">
      <w:pPr>
        <w:spacing w:line="276" w:lineRule="auto"/>
        <w:jc w:val="both"/>
        <w:rPr>
          <w:rFonts w:asciiTheme="minorHAnsi" w:hAnsiTheme="minorHAnsi" w:cs="Arial"/>
          <w:b/>
          <w:sz w:val="16"/>
          <w:szCs w:val="16"/>
        </w:rPr>
      </w:pPr>
    </w:p>
    <w:p w:rsidR="0096555B" w:rsidRPr="00BA2B0B" w:rsidRDefault="002A4A23" w:rsidP="002A4A23">
      <w:pPr>
        <w:spacing w:line="276" w:lineRule="auto"/>
        <w:jc w:val="both"/>
        <w:rPr>
          <w:rFonts w:asciiTheme="minorHAnsi" w:hAnsiTheme="minorHAnsi" w:cs="Arial"/>
          <w:b/>
          <w:szCs w:val="22"/>
        </w:rPr>
      </w:pPr>
      <w:r w:rsidRPr="002A4A23">
        <w:rPr>
          <w:rFonts w:asciiTheme="minorHAnsi" w:hAnsiTheme="minorHAnsi" w:cs="Arial"/>
          <w:b/>
          <w:szCs w:val="22"/>
        </w:rPr>
        <w:t>Začíná sezóna turistická, ale i stavební. Ministerstvo kultury letos rozdělí v Královéhradeckém kraji téměř 57,5 mil. Kč v šesti dotačních programech na podporu obnovy kulturních památek.</w:t>
      </w:r>
    </w:p>
    <w:p w:rsidR="00A43581" w:rsidRPr="00180E2E" w:rsidRDefault="00A43581" w:rsidP="00A43581">
      <w:pPr>
        <w:spacing w:line="276" w:lineRule="auto"/>
        <w:jc w:val="both"/>
        <w:rPr>
          <w:rFonts w:asciiTheme="minorHAnsi" w:hAnsiTheme="minorHAnsi" w:cs="Arial"/>
          <w:b/>
          <w:sz w:val="24"/>
        </w:rPr>
      </w:pPr>
    </w:p>
    <w:p w:rsidR="009A1C98" w:rsidRPr="009A1C98" w:rsidRDefault="009A1C98" w:rsidP="009A1C98">
      <w:pPr>
        <w:spacing w:line="276" w:lineRule="auto"/>
        <w:jc w:val="both"/>
        <w:rPr>
          <w:rFonts w:asciiTheme="minorHAnsi" w:hAnsiTheme="minorHAnsi" w:cs="Tahoma"/>
          <w:szCs w:val="22"/>
        </w:rPr>
      </w:pPr>
      <w:r w:rsidRPr="009A1C98">
        <w:rPr>
          <w:rFonts w:asciiTheme="minorHAnsi" w:hAnsiTheme="minorHAnsi" w:cs="Tahoma"/>
          <w:szCs w:val="22"/>
        </w:rPr>
        <w:t xml:space="preserve">Čtyři dotační programy jsou již rozděleny, o penězích ze zbylých dvou – Programu regenerace městských památkových rezervací a městských památkových zón a programu Podpora obnovy kulturních památek prostřednictvím obcí s rozšířenou působností – se </w:t>
      </w:r>
      <w:r w:rsidR="00391796">
        <w:rPr>
          <w:rFonts w:asciiTheme="minorHAnsi" w:hAnsiTheme="minorHAnsi" w:cs="Tahoma"/>
          <w:szCs w:val="22"/>
        </w:rPr>
        <w:t>rozhoduje</w:t>
      </w:r>
      <w:r w:rsidRPr="009A1C98">
        <w:rPr>
          <w:rFonts w:asciiTheme="minorHAnsi" w:hAnsiTheme="minorHAnsi" w:cs="Tahoma"/>
          <w:szCs w:val="22"/>
        </w:rPr>
        <w:t>.</w:t>
      </w:r>
    </w:p>
    <w:p w:rsidR="009A1C98" w:rsidRDefault="00391796" w:rsidP="009A1C98">
      <w:pPr>
        <w:spacing w:line="276" w:lineRule="auto"/>
        <w:jc w:val="both"/>
        <w:rPr>
          <w:rFonts w:asciiTheme="minorHAnsi" w:hAnsiTheme="minorHAnsi" w:cs="Tahoma"/>
          <w:szCs w:val="22"/>
        </w:rPr>
      </w:pPr>
      <w:r>
        <w:rPr>
          <w:rFonts w:asciiTheme="minorHAnsi" w:hAnsiTheme="minorHAnsi" w:cs="Tahoma"/>
          <w:i/>
          <w:szCs w:val="22"/>
        </w:rPr>
        <w:t xml:space="preserve">O příspěvcích </w:t>
      </w:r>
      <w:r w:rsidR="009A1C98" w:rsidRPr="002A4A23">
        <w:rPr>
          <w:rFonts w:asciiTheme="minorHAnsi" w:hAnsiTheme="minorHAnsi" w:cs="Tahoma"/>
          <w:i/>
          <w:szCs w:val="22"/>
        </w:rPr>
        <w:t xml:space="preserve">na obnovu památek </w:t>
      </w:r>
      <w:r>
        <w:rPr>
          <w:rFonts w:asciiTheme="minorHAnsi" w:hAnsiTheme="minorHAnsi" w:cs="Tahoma"/>
          <w:i/>
          <w:szCs w:val="22"/>
        </w:rPr>
        <w:t>rozhoduje</w:t>
      </w:r>
      <w:r w:rsidR="009A1C98" w:rsidRPr="002A4A23">
        <w:rPr>
          <w:rFonts w:asciiTheme="minorHAnsi" w:hAnsiTheme="minorHAnsi" w:cs="Tahoma"/>
          <w:i/>
          <w:szCs w:val="22"/>
        </w:rPr>
        <w:t xml:space="preserve"> ministerstvo kultury, ale </w:t>
      </w:r>
      <w:r>
        <w:rPr>
          <w:rFonts w:asciiTheme="minorHAnsi" w:hAnsiTheme="minorHAnsi" w:cs="Tahoma"/>
          <w:i/>
          <w:szCs w:val="22"/>
        </w:rPr>
        <w:t>územní odborná</w:t>
      </w:r>
      <w:r w:rsidRPr="002A4A23">
        <w:rPr>
          <w:rFonts w:asciiTheme="minorHAnsi" w:hAnsiTheme="minorHAnsi" w:cs="Tahoma"/>
          <w:i/>
          <w:szCs w:val="22"/>
        </w:rPr>
        <w:t xml:space="preserve"> </w:t>
      </w:r>
      <w:r w:rsidR="009A1C98" w:rsidRPr="002A4A23">
        <w:rPr>
          <w:rFonts w:asciiTheme="minorHAnsi" w:hAnsiTheme="minorHAnsi" w:cs="Tahoma"/>
          <w:i/>
          <w:szCs w:val="22"/>
        </w:rPr>
        <w:t xml:space="preserve">pracoviště Národního památkového ústavu </w:t>
      </w:r>
      <w:r>
        <w:rPr>
          <w:rFonts w:asciiTheme="minorHAnsi" w:hAnsiTheme="minorHAnsi" w:cs="Tahoma"/>
          <w:i/>
          <w:szCs w:val="22"/>
        </w:rPr>
        <w:t xml:space="preserve">po komisionálním posouzení </w:t>
      </w:r>
      <w:r w:rsidR="009A1C98" w:rsidRPr="002A4A23">
        <w:rPr>
          <w:rFonts w:asciiTheme="minorHAnsi" w:hAnsiTheme="minorHAnsi" w:cs="Tahoma"/>
          <w:i/>
          <w:szCs w:val="22"/>
        </w:rPr>
        <w:t xml:space="preserve">doporučují </w:t>
      </w:r>
      <w:r>
        <w:rPr>
          <w:rFonts w:asciiTheme="minorHAnsi" w:hAnsiTheme="minorHAnsi" w:cs="Tahoma"/>
          <w:i/>
          <w:szCs w:val="22"/>
        </w:rPr>
        <w:t xml:space="preserve">v Havarijním programu a Programu péče o vesnické památkové rezervace a zóny </w:t>
      </w:r>
      <w:r w:rsidR="009A1C98" w:rsidRPr="002A4A23">
        <w:rPr>
          <w:rFonts w:asciiTheme="minorHAnsi" w:hAnsiTheme="minorHAnsi" w:cs="Tahoma"/>
          <w:i/>
          <w:szCs w:val="22"/>
        </w:rPr>
        <w:t>konkrétn</w:t>
      </w:r>
      <w:r w:rsidR="002A4A23" w:rsidRPr="002A4A23">
        <w:rPr>
          <w:rFonts w:asciiTheme="minorHAnsi" w:hAnsiTheme="minorHAnsi" w:cs="Tahoma"/>
          <w:i/>
          <w:szCs w:val="22"/>
        </w:rPr>
        <w:t>í částky pro konkrétní památky</w:t>
      </w:r>
      <w:r w:rsidR="002A4A23">
        <w:rPr>
          <w:rFonts w:asciiTheme="minorHAnsi" w:hAnsiTheme="minorHAnsi" w:cs="Tahoma"/>
          <w:szCs w:val="22"/>
        </w:rPr>
        <w:t>,</w:t>
      </w:r>
      <w:r w:rsidR="009A1C98" w:rsidRPr="009A1C98">
        <w:rPr>
          <w:rFonts w:asciiTheme="minorHAnsi" w:hAnsiTheme="minorHAnsi" w:cs="Tahoma"/>
          <w:szCs w:val="22"/>
        </w:rPr>
        <w:t xml:space="preserve"> vysvětlil ředitel josefovského pracoviště Ing. Jiří Balský.</w:t>
      </w:r>
    </w:p>
    <w:p w:rsidR="00900D47" w:rsidRPr="009A1C98" w:rsidRDefault="00900D47" w:rsidP="009A1C98">
      <w:pPr>
        <w:spacing w:line="276" w:lineRule="auto"/>
        <w:jc w:val="both"/>
        <w:rPr>
          <w:rFonts w:asciiTheme="minorHAnsi" w:hAnsiTheme="minorHAnsi" w:cs="Tahoma"/>
          <w:szCs w:val="22"/>
        </w:rPr>
      </w:pPr>
    </w:p>
    <w:p w:rsidR="009A1C98" w:rsidRPr="009A1C98" w:rsidRDefault="009A1C98" w:rsidP="009A1C98">
      <w:pPr>
        <w:spacing w:line="276" w:lineRule="auto"/>
        <w:jc w:val="both"/>
        <w:rPr>
          <w:rFonts w:asciiTheme="minorHAnsi" w:hAnsiTheme="minorHAnsi" w:cs="Tahoma"/>
          <w:szCs w:val="22"/>
        </w:rPr>
      </w:pPr>
      <w:r w:rsidRPr="009A1C98">
        <w:rPr>
          <w:rFonts w:asciiTheme="minorHAnsi" w:hAnsiTheme="minorHAnsi" w:cs="Tahoma"/>
          <w:szCs w:val="22"/>
        </w:rPr>
        <w:t xml:space="preserve">Z Havarijního programu, který je určen na obnovu kulturních památek ve špatném technickém stavu, bude podpořeno 21 kulturních památek částkou 6 200 000 Kč. </w:t>
      </w:r>
      <w:r w:rsidR="007865B6" w:rsidRPr="007865B6">
        <w:rPr>
          <w:rFonts w:asciiTheme="minorHAnsi" w:hAnsiTheme="minorHAnsi" w:cs="Tahoma"/>
          <w:szCs w:val="22"/>
        </w:rPr>
        <w:t xml:space="preserve">Příspěvek byl navržen pro dvanáct sakrálních objektů, mezi nimi kostel Nejsvětější Trojice ve </w:t>
      </w:r>
      <w:proofErr w:type="spellStart"/>
      <w:r w:rsidR="007865B6" w:rsidRPr="007865B6">
        <w:rPr>
          <w:rFonts w:asciiTheme="minorHAnsi" w:hAnsiTheme="minorHAnsi" w:cs="Tahoma"/>
          <w:szCs w:val="22"/>
        </w:rPr>
        <w:t>Zdoňově</w:t>
      </w:r>
      <w:proofErr w:type="spellEnd"/>
      <w:r w:rsidR="007865B6" w:rsidRPr="007865B6">
        <w:rPr>
          <w:rFonts w:asciiTheme="minorHAnsi" w:hAnsiTheme="minorHAnsi" w:cs="Tahoma"/>
          <w:szCs w:val="22"/>
        </w:rPr>
        <w:t xml:space="preserve">, poustevnu u kostela Panny Marie Pomocné v Teplicích nad Metují nebo kostel sv. Jiljí v Železnici. Ostatní příspěvky jsou určeny na obnovu venkovských domů v soukromém vlastnictví, zájezdního hostince v Soběrazi, evangelické školy v </w:t>
      </w:r>
      <w:proofErr w:type="spellStart"/>
      <w:r w:rsidR="007865B6" w:rsidRPr="007865B6">
        <w:rPr>
          <w:rFonts w:asciiTheme="minorHAnsi" w:hAnsiTheme="minorHAnsi" w:cs="Tahoma"/>
          <w:szCs w:val="22"/>
        </w:rPr>
        <w:t>Bělči</w:t>
      </w:r>
      <w:proofErr w:type="spellEnd"/>
      <w:r w:rsidR="007865B6" w:rsidRPr="007865B6">
        <w:rPr>
          <w:rFonts w:asciiTheme="minorHAnsi" w:hAnsiTheme="minorHAnsi" w:cs="Tahoma"/>
          <w:szCs w:val="22"/>
        </w:rPr>
        <w:t xml:space="preserve"> nad Orlicí nebo zámku v Potštejně.</w:t>
      </w:r>
      <w:bookmarkStart w:id="0" w:name="_GoBack"/>
      <w:bookmarkEnd w:id="0"/>
    </w:p>
    <w:p w:rsidR="009A1C98" w:rsidRPr="009A1C98" w:rsidRDefault="009A1C98" w:rsidP="009A1C98">
      <w:pPr>
        <w:spacing w:line="276" w:lineRule="auto"/>
        <w:jc w:val="both"/>
        <w:rPr>
          <w:rFonts w:asciiTheme="minorHAnsi" w:hAnsiTheme="minorHAnsi" w:cs="Tahoma"/>
          <w:szCs w:val="22"/>
        </w:rPr>
      </w:pPr>
      <w:r w:rsidRPr="009A1C98">
        <w:rPr>
          <w:rFonts w:asciiTheme="minorHAnsi" w:hAnsiTheme="minorHAnsi" w:cs="Tahoma"/>
          <w:szCs w:val="22"/>
        </w:rPr>
        <w:t xml:space="preserve">Z Programu péče o vesnické památkové rezervace a zóny a krajinné památkové zóny bude podpořeno všech sedm </w:t>
      </w:r>
      <w:r w:rsidR="00391796">
        <w:rPr>
          <w:rFonts w:asciiTheme="minorHAnsi" w:hAnsiTheme="minorHAnsi" w:cs="Tahoma"/>
          <w:szCs w:val="22"/>
        </w:rPr>
        <w:t xml:space="preserve">obdržených </w:t>
      </w:r>
      <w:r w:rsidRPr="009A1C98">
        <w:rPr>
          <w:rFonts w:asciiTheme="minorHAnsi" w:hAnsiTheme="minorHAnsi" w:cs="Tahoma"/>
          <w:szCs w:val="22"/>
        </w:rPr>
        <w:t xml:space="preserve">žádostí souhrnnou částkou 1 800 </w:t>
      </w:r>
      <w:r w:rsidR="002A4A23">
        <w:rPr>
          <w:rFonts w:asciiTheme="minorHAnsi" w:hAnsiTheme="minorHAnsi" w:cs="Tahoma"/>
          <w:szCs w:val="22"/>
        </w:rPr>
        <w:t>000 Kč. Nejnižší částka 100 000 </w:t>
      </w:r>
      <w:r w:rsidRPr="009A1C98">
        <w:rPr>
          <w:rFonts w:asciiTheme="minorHAnsi" w:hAnsiTheme="minorHAnsi" w:cs="Tahoma"/>
          <w:szCs w:val="22"/>
        </w:rPr>
        <w:t>Kč je určena na restaurování trojičního sloupu v památkové rezer</w:t>
      </w:r>
      <w:r w:rsidR="002A4A23">
        <w:rPr>
          <w:rFonts w:asciiTheme="minorHAnsi" w:hAnsiTheme="minorHAnsi" w:cs="Tahoma"/>
          <w:szCs w:val="22"/>
        </w:rPr>
        <w:t>vaci Vesec, nejvyšší částka 450 </w:t>
      </w:r>
      <w:r w:rsidRPr="009A1C98">
        <w:rPr>
          <w:rFonts w:asciiTheme="minorHAnsi" w:hAnsiTheme="minorHAnsi" w:cs="Tahoma"/>
          <w:szCs w:val="22"/>
        </w:rPr>
        <w:t>000</w:t>
      </w:r>
      <w:r w:rsidR="002A4A23">
        <w:rPr>
          <w:rFonts w:asciiTheme="minorHAnsi" w:hAnsiTheme="minorHAnsi" w:cs="Tahoma"/>
          <w:szCs w:val="22"/>
        </w:rPr>
        <w:t> </w:t>
      </w:r>
      <w:r w:rsidRPr="009A1C98">
        <w:rPr>
          <w:rFonts w:asciiTheme="minorHAnsi" w:hAnsiTheme="minorHAnsi" w:cs="Tahoma"/>
          <w:szCs w:val="22"/>
        </w:rPr>
        <w:t xml:space="preserve">Kč podpoří obnovu věže kostela sv. Kateřiny v památkové zóně Kačerov. Zbývající částka pomůže s obnovou venkovských domů v památkových rezervacích Vesec </w:t>
      </w:r>
      <w:r w:rsidR="00391796">
        <w:rPr>
          <w:rFonts w:asciiTheme="minorHAnsi" w:hAnsiTheme="minorHAnsi" w:cs="Tahoma"/>
          <w:szCs w:val="22"/>
        </w:rPr>
        <w:t xml:space="preserve">u Sobotky </w:t>
      </w:r>
      <w:r w:rsidRPr="009A1C98">
        <w:rPr>
          <w:rFonts w:asciiTheme="minorHAnsi" w:hAnsiTheme="minorHAnsi" w:cs="Tahoma"/>
          <w:szCs w:val="22"/>
        </w:rPr>
        <w:t>na Jičínsku a Křinice na Náchodsku a</w:t>
      </w:r>
      <w:r w:rsidR="002A4A23">
        <w:rPr>
          <w:rFonts w:asciiTheme="minorHAnsi" w:hAnsiTheme="minorHAnsi" w:cs="Tahoma"/>
          <w:szCs w:val="22"/>
        </w:rPr>
        <w:t> v </w:t>
      </w:r>
      <w:r w:rsidRPr="009A1C98">
        <w:rPr>
          <w:rFonts w:asciiTheme="minorHAnsi" w:hAnsiTheme="minorHAnsi" w:cs="Tahoma"/>
          <w:szCs w:val="22"/>
        </w:rPr>
        <w:t>památkových zónách Modrý Důl a Šímovy Chalupy na Trutnovsku.</w:t>
      </w:r>
    </w:p>
    <w:p w:rsidR="009A1C98" w:rsidRPr="009A1C98" w:rsidRDefault="009A1C98" w:rsidP="009A1C98">
      <w:pPr>
        <w:spacing w:line="276" w:lineRule="auto"/>
        <w:jc w:val="both"/>
        <w:rPr>
          <w:rFonts w:asciiTheme="minorHAnsi" w:hAnsiTheme="minorHAnsi" w:cs="Tahoma"/>
          <w:szCs w:val="22"/>
        </w:rPr>
      </w:pPr>
      <w:r w:rsidRPr="009A1C98">
        <w:rPr>
          <w:rFonts w:asciiTheme="minorHAnsi" w:hAnsiTheme="minorHAnsi" w:cs="Tahoma"/>
          <w:szCs w:val="22"/>
        </w:rPr>
        <w:t>Příspěvky z Programu záchrany architektonického dědictví jsou poskytovány především na obnovu nejcennější</w:t>
      </w:r>
      <w:r w:rsidR="002D1DAC">
        <w:rPr>
          <w:rFonts w:asciiTheme="minorHAnsi" w:hAnsiTheme="minorHAnsi" w:cs="Tahoma"/>
          <w:szCs w:val="22"/>
        </w:rPr>
        <w:t>c</w:t>
      </w:r>
      <w:r w:rsidRPr="009A1C98">
        <w:rPr>
          <w:rFonts w:asciiTheme="minorHAnsi" w:hAnsiTheme="minorHAnsi" w:cs="Tahoma"/>
          <w:szCs w:val="22"/>
        </w:rPr>
        <w:t xml:space="preserve">h </w:t>
      </w:r>
      <w:r w:rsidR="002D1DAC">
        <w:rPr>
          <w:rFonts w:asciiTheme="minorHAnsi" w:hAnsiTheme="minorHAnsi" w:cs="Tahoma"/>
          <w:szCs w:val="22"/>
        </w:rPr>
        <w:t>kulturních památek</w:t>
      </w:r>
      <w:r w:rsidRPr="009A1C98">
        <w:rPr>
          <w:rFonts w:asciiTheme="minorHAnsi" w:hAnsiTheme="minorHAnsi" w:cs="Tahoma"/>
          <w:szCs w:val="22"/>
        </w:rPr>
        <w:t>. V Královéhradeckém kraji bude letos podpořeno 16 obnov souhrnnou částkou 14</w:t>
      </w:r>
      <w:r w:rsidR="002A4A23">
        <w:rPr>
          <w:rFonts w:asciiTheme="minorHAnsi" w:hAnsiTheme="minorHAnsi" w:cs="Tahoma"/>
          <w:szCs w:val="22"/>
        </w:rPr>
        <w:t> </w:t>
      </w:r>
      <w:r w:rsidRPr="009A1C98">
        <w:rPr>
          <w:rFonts w:asciiTheme="minorHAnsi" w:hAnsiTheme="minorHAnsi" w:cs="Tahoma"/>
          <w:szCs w:val="22"/>
        </w:rPr>
        <w:t>200</w:t>
      </w:r>
      <w:r w:rsidR="002A4A23">
        <w:rPr>
          <w:rFonts w:asciiTheme="minorHAnsi" w:hAnsiTheme="minorHAnsi" w:cs="Tahoma"/>
          <w:szCs w:val="22"/>
        </w:rPr>
        <w:t> </w:t>
      </w:r>
      <w:r w:rsidRPr="009A1C98">
        <w:rPr>
          <w:rFonts w:asciiTheme="minorHAnsi" w:hAnsiTheme="minorHAnsi" w:cs="Tahoma"/>
          <w:szCs w:val="22"/>
        </w:rPr>
        <w:t>000</w:t>
      </w:r>
      <w:r w:rsidR="002A4A23">
        <w:rPr>
          <w:rFonts w:asciiTheme="minorHAnsi" w:hAnsiTheme="minorHAnsi" w:cs="Tahoma"/>
          <w:szCs w:val="22"/>
        </w:rPr>
        <w:t> </w:t>
      </w:r>
      <w:r w:rsidRPr="009A1C98">
        <w:rPr>
          <w:rFonts w:asciiTheme="minorHAnsi" w:hAnsiTheme="minorHAnsi" w:cs="Tahoma"/>
          <w:szCs w:val="22"/>
        </w:rPr>
        <w:t>Kč, např. obnova střechy a sg</w:t>
      </w:r>
      <w:r w:rsidR="002A4A23">
        <w:rPr>
          <w:rFonts w:asciiTheme="minorHAnsi" w:hAnsiTheme="minorHAnsi" w:cs="Tahoma"/>
          <w:szCs w:val="22"/>
        </w:rPr>
        <w:t>rafitové výzdoby komínů zámku v </w:t>
      </w:r>
      <w:r w:rsidRPr="009A1C98">
        <w:rPr>
          <w:rFonts w:asciiTheme="minorHAnsi" w:hAnsiTheme="minorHAnsi" w:cs="Tahoma"/>
          <w:szCs w:val="22"/>
        </w:rPr>
        <w:t>Doudlebech nad Orlicí, oprava opěrných zdí a schodišť zámecké zahrady v Novém Městě nad Metují, oprava střechy kláštera v Polici nad Metují nebo obnova interiérů zámku ve Sloupně.</w:t>
      </w:r>
      <w:r w:rsidR="00391796">
        <w:rPr>
          <w:rFonts w:asciiTheme="minorHAnsi" w:hAnsiTheme="minorHAnsi" w:cs="Tahoma"/>
          <w:szCs w:val="22"/>
        </w:rPr>
        <w:t xml:space="preserve"> Cílevědomě je podporována i záchrana řady </w:t>
      </w:r>
      <w:r w:rsidR="002D1DAC">
        <w:rPr>
          <w:rFonts w:asciiTheme="minorHAnsi" w:hAnsiTheme="minorHAnsi" w:cs="Tahoma"/>
          <w:szCs w:val="22"/>
        </w:rPr>
        <w:t xml:space="preserve">venkovských </w:t>
      </w:r>
      <w:r w:rsidR="00391796">
        <w:rPr>
          <w:rFonts w:asciiTheme="minorHAnsi" w:hAnsiTheme="minorHAnsi" w:cs="Tahoma"/>
          <w:szCs w:val="22"/>
        </w:rPr>
        <w:t>kostelů, nově</w:t>
      </w:r>
      <w:r w:rsidR="00E5170C">
        <w:rPr>
          <w:rFonts w:asciiTheme="minorHAnsi" w:hAnsiTheme="minorHAnsi" w:cs="Tahoma"/>
          <w:szCs w:val="22"/>
        </w:rPr>
        <w:t xml:space="preserve"> </w:t>
      </w:r>
      <w:r w:rsidR="00391796">
        <w:rPr>
          <w:rFonts w:asciiTheme="minorHAnsi" w:hAnsiTheme="minorHAnsi" w:cs="Tahoma"/>
          <w:szCs w:val="22"/>
        </w:rPr>
        <w:t>kostela</w:t>
      </w:r>
      <w:r w:rsidR="00E5170C">
        <w:rPr>
          <w:rFonts w:asciiTheme="minorHAnsi" w:hAnsiTheme="minorHAnsi" w:cs="Tahoma"/>
          <w:szCs w:val="22"/>
        </w:rPr>
        <w:t xml:space="preserve"> Krista Dobrého pastýře ve Zdobnici</w:t>
      </w:r>
      <w:r w:rsidR="002D1DAC">
        <w:rPr>
          <w:rFonts w:asciiTheme="minorHAnsi" w:hAnsiTheme="minorHAnsi" w:cs="Tahoma"/>
          <w:szCs w:val="22"/>
        </w:rPr>
        <w:t xml:space="preserve"> na Rychnovsku</w:t>
      </w:r>
      <w:r w:rsidR="00E5170C">
        <w:rPr>
          <w:rFonts w:asciiTheme="minorHAnsi" w:hAnsiTheme="minorHAnsi" w:cs="Tahoma"/>
          <w:szCs w:val="22"/>
        </w:rPr>
        <w:t>.</w:t>
      </w:r>
      <w:r w:rsidR="00391796">
        <w:rPr>
          <w:rFonts w:asciiTheme="minorHAnsi" w:hAnsiTheme="minorHAnsi" w:cs="Tahoma"/>
          <w:szCs w:val="22"/>
        </w:rPr>
        <w:t xml:space="preserve"> </w:t>
      </w:r>
    </w:p>
    <w:p w:rsidR="009A1C98" w:rsidRPr="009A1C98" w:rsidRDefault="009A1C98" w:rsidP="009A1C98">
      <w:pPr>
        <w:spacing w:line="276" w:lineRule="auto"/>
        <w:jc w:val="both"/>
        <w:rPr>
          <w:rFonts w:asciiTheme="minorHAnsi" w:hAnsiTheme="minorHAnsi" w:cs="Tahoma"/>
          <w:szCs w:val="22"/>
        </w:rPr>
      </w:pPr>
      <w:r w:rsidRPr="009A1C98">
        <w:rPr>
          <w:rFonts w:asciiTheme="minorHAnsi" w:hAnsiTheme="minorHAnsi" w:cs="Tahoma"/>
          <w:szCs w:val="22"/>
        </w:rPr>
        <w:t>Z Programu restaurování movitých kulturních památek budou obnoveny zejména oltáře a jejich součásti – obrazy a sochařská výzdoba – mimo jiné z kostela sv. Anny v</w:t>
      </w:r>
      <w:r w:rsidR="002A4A23">
        <w:rPr>
          <w:rFonts w:asciiTheme="minorHAnsi" w:hAnsiTheme="minorHAnsi" w:cs="Tahoma"/>
          <w:szCs w:val="22"/>
        </w:rPr>
        <w:t xml:space="preserve"> </w:t>
      </w:r>
      <w:proofErr w:type="spellStart"/>
      <w:r w:rsidR="002A4A23">
        <w:rPr>
          <w:rFonts w:asciiTheme="minorHAnsi" w:hAnsiTheme="minorHAnsi" w:cs="Tahoma"/>
          <w:szCs w:val="22"/>
        </w:rPr>
        <w:t>Žirči</w:t>
      </w:r>
      <w:proofErr w:type="spellEnd"/>
      <w:r w:rsidR="002A4A23">
        <w:rPr>
          <w:rFonts w:asciiTheme="minorHAnsi" w:hAnsiTheme="minorHAnsi" w:cs="Tahoma"/>
          <w:szCs w:val="22"/>
        </w:rPr>
        <w:t xml:space="preserve"> nebo kostela sv. Petra </w:t>
      </w:r>
      <w:r w:rsidR="002A4A23" w:rsidRPr="002A4A23">
        <w:t>a</w:t>
      </w:r>
      <w:r w:rsidR="002A4A23">
        <w:rPr>
          <w:rFonts w:asciiTheme="minorHAnsi" w:hAnsiTheme="minorHAnsi" w:cs="Tahoma"/>
          <w:szCs w:val="22"/>
        </w:rPr>
        <w:t> </w:t>
      </w:r>
      <w:r w:rsidRPr="002A4A23">
        <w:t>Pavla</w:t>
      </w:r>
      <w:r w:rsidRPr="009A1C98">
        <w:rPr>
          <w:rFonts w:asciiTheme="minorHAnsi" w:hAnsiTheme="minorHAnsi" w:cs="Tahoma"/>
          <w:szCs w:val="22"/>
        </w:rPr>
        <w:t xml:space="preserve"> v Broumově, ale také varhany z kostela Všech svatých v Heřmánkovicích nebo barokní obrazy ze zámecké obrazárny v Rychnově nad Kněžnou. Jedenáct ž</w:t>
      </w:r>
      <w:r w:rsidR="002A4A23">
        <w:rPr>
          <w:rFonts w:asciiTheme="minorHAnsi" w:hAnsiTheme="minorHAnsi" w:cs="Tahoma"/>
          <w:szCs w:val="22"/>
        </w:rPr>
        <w:t>ádostí bylo podpořeno částkou 2 382 </w:t>
      </w:r>
      <w:r w:rsidRPr="009A1C98">
        <w:rPr>
          <w:rFonts w:asciiTheme="minorHAnsi" w:hAnsiTheme="minorHAnsi" w:cs="Tahoma"/>
          <w:szCs w:val="22"/>
        </w:rPr>
        <w:t>000</w:t>
      </w:r>
      <w:r w:rsidR="002A4A23">
        <w:rPr>
          <w:rFonts w:asciiTheme="minorHAnsi" w:hAnsiTheme="minorHAnsi" w:cs="Tahoma"/>
          <w:szCs w:val="22"/>
        </w:rPr>
        <w:t> </w:t>
      </w:r>
      <w:r w:rsidRPr="009A1C98">
        <w:rPr>
          <w:rFonts w:asciiTheme="minorHAnsi" w:hAnsiTheme="minorHAnsi" w:cs="Tahoma"/>
          <w:szCs w:val="22"/>
        </w:rPr>
        <w:t>Kč.</w:t>
      </w:r>
    </w:p>
    <w:p w:rsidR="009A1C98" w:rsidRPr="009A1C98" w:rsidRDefault="009A1C98" w:rsidP="009A1C98">
      <w:pPr>
        <w:spacing w:line="276" w:lineRule="auto"/>
        <w:jc w:val="both"/>
        <w:rPr>
          <w:rFonts w:asciiTheme="minorHAnsi" w:hAnsiTheme="minorHAnsi" w:cs="Tahoma"/>
          <w:szCs w:val="22"/>
        </w:rPr>
      </w:pPr>
      <w:r w:rsidRPr="009A1C98">
        <w:rPr>
          <w:rFonts w:asciiTheme="minorHAnsi" w:hAnsiTheme="minorHAnsi" w:cs="Tahoma"/>
          <w:szCs w:val="22"/>
        </w:rPr>
        <w:lastRenderedPageBreak/>
        <w:t xml:space="preserve">V Programu regenerace městských památkových rezervací a městských památkových zón je </w:t>
      </w:r>
      <w:r w:rsidR="00900D47">
        <w:rPr>
          <w:rFonts w:asciiTheme="minorHAnsi" w:hAnsiTheme="minorHAnsi" w:cs="Tahoma"/>
          <w:szCs w:val="22"/>
        </w:rPr>
        <w:t>v </w:t>
      </w:r>
      <w:r w:rsidR="002A4A23">
        <w:rPr>
          <w:rFonts w:asciiTheme="minorHAnsi" w:hAnsiTheme="minorHAnsi" w:cs="Tahoma"/>
          <w:szCs w:val="22"/>
        </w:rPr>
        <w:t>letošní</w:t>
      </w:r>
      <w:r w:rsidR="00900D47">
        <w:rPr>
          <w:rFonts w:asciiTheme="minorHAnsi" w:hAnsiTheme="minorHAnsi" w:cs="Tahoma"/>
          <w:szCs w:val="22"/>
        </w:rPr>
        <w:t>m</w:t>
      </w:r>
      <w:r w:rsidR="002A4A23">
        <w:rPr>
          <w:rFonts w:asciiTheme="minorHAnsi" w:hAnsiTheme="minorHAnsi" w:cs="Tahoma"/>
          <w:szCs w:val="22"/>
        </w:rPr>
        <w:t xml:space="preserve"> ro</w:t>
      </w:r>
      <w:r w:rsidR="00900D47">
        <w:rPr>
          <w:rFonts w:asciiTheme="minorHAnsi" w:hAnsiTheme="minorHAnsi" w:cs="Tahoma"/>
          <w:szCs w:val="22"/>
        </w:rPr>
        <w:t>ce</w:t>
      </w:r>
      <w:r w:rsidR="002A4A23">
        <w:rPr>
          <w:rFonts w:asciiTheme="minorHAnsi" w:hAnsiTheme="minorHAnsi" w:cs="Tahoma"/>
          <w:szCs w:val="22"/>
        </w:rPr>
        <w:t xml:space="preserve"> alokováno 7 800 </w:t>
      </w:r>
      <w:r w:rsidRPr="009A1C98">
        <w:rPr>
          <w:rFonts w:asciiTheme="minorHAnsi" w:hAnsiTheme="minorHAnsi" w:cs="Tahoma"/>
          <w:szCs w:val="22"/>
        </w:rPr>
        <w:t>000</w:t>
      </w:r>
      <w:r w:rsidR="002A4A23">
        <w:rPr>
          <w:rFonts w:asciiTheme="minorHAnsi" w:hAnsiTheme="minorHAnsi" w:cs="Tahoma"/>
          <w:szCs w:val="22"/>
        </w:rPr>
        <w:t> </w:t>
      </w:r>
      <w:r w:rsidRPr="009A1C98">
        <w:rPr>
          <w:rFonts w:asciiTheme="minorHAnsi" w:hAnsiTheme="minorHAnsi" w:cs="Tahoma"/>
          <w:szCs w:val="22"/>
        </w:rPr>
        <w:t>Kč pro památkové rezervace Hradec Králové, Josefov, Jičín a</w:t>
      </w:r>
      <w:r w:rsidR="00900D47">
        <w:rPr>
          <w:rFonts w:asciiTheme="minorHAnsi" w:hAnsiTheme="minorHAnsi" w:cs="Tahoma"/>
          <w:szCs w:val="22"/>
        </w:rPr>
        <w:t> </w:t>
      </w:r>
      <w:r w:rsidRPr="009A1C98">
        <w:rPr>
          <w:rFonts w:asciiTheme="minorHAnsi" w:hAnsiTheme="minorHAnsi" w:cs="Tahoma"/>
          <w:szCs w:val="22"/>
        </w:rPr>
        <w:t>Nové Město nad Metují a 13</w:t>
      </w:r>
      <w:r w:rsidR="002A4A23">
        <w:rPr>
          <w:rFonts w:asciiTheme="minorHAnsi" w:hAnsiTheme="minorHAnsi" w:cs="Tahoma"/>
          <w:szCs w:val="22"/>
        </w:rPr>
        <w:t> </w:t>
      </w:r>
      <w:r w:rsidRPr="009A1C98">
        <w:rPr>
          <w:rFonts w:asciiTheme="minorHAnsi" w:hAnsiTheme="minorHAnsi" w:cs="Tahoma"/>
          <w:szCs w:val="22"/>
        </w:rPr>
        <w:t>235</w:t>
      </w:r>
      <w:r w:rsidR="002A4A23">
        <w:rPr>
          <w:rFonts w:asciiTheme="minorHAnsi" w:hAnsiTheme="minorHAnsi" w:cs="Tahoma"/>
          <w:szCs w:val="22"/>
        </w:rPr>
        <w:t> </w:t>
      </w:r>
      <w:r w:rsidRPr="009A1C98">
        <w:rPr>
          <w:rFonts w:asciiTheme="minorHAnsi" w:hAnsiTheme="minorHAnsi" w:cs="Tahoma"/>
          <w:szCs w:val="22"/>
        </w:rPr>
        <w:t>000</w:t>
      </w:r>
      <w:r w:rsidR="002A4A23">
        <w:rPr>
          <w:rFonts w:asciiTheme="minorHAnsi" w:hAnsiTheme="minorHAnsi" w:cs="Tahoma"/>
          <w:szCs w:val="22"/>
        </w:rPr>
        <w:t> </w:t>
      </w:r>
      <w:r w:rsidRPr="009A1C98">
        <w:rPr>
          <w:rFonts w:asciiTheme="minorHAnsi" w:hAnsiTheme="minorHAnsi" w:cs="Tahoma"/>
          <w:szCs w:val="22"/>
        </w:rPr>
        <w:t>Kč pro památkové zóny Broumov, Dvůr Králové nad Labem, Hostinné, Hradec Králové, Jaroměř, Náchod, Nový Bydžov, Opočno, Pecka,</w:t>
      </w:r>
      <w:r w:rsidR="002A4A23">
        <w:rPr>
          <w:rFonts w:asciiTheme="minorHAnsi" w:hAnsiTheme="minorHAnsi" w:cs="Tahoma"/>
          <w:szCs w:val="22"/>
        </w:rPr>
        <w:t xml:space="preserve"> Police nad Metují, Rokytnice v </w:t>
      </w:r>
      <w:r w:rsidRPr="009A1C98">
        <w:rPr>
          <w:rFonts w:asciiTheme="minorHAnsi" w:hAnsiTheme="minorHAnsi" w:cs="Tahoma"/>
          <w:szCs w:val="22"/>
        </w:rPr>
        <w:t>Orlických horách, Rychnov nad Kněžnou, Sobotka, Trutnov, Vrchlabí, Žacléř a Železnice.</w:t>
      </w:r>
    </w:p>
    <w:p w:rsidR="00DF2792" w:rsidRPr="00BA2B0B" w:rsidRDefault="009A1C98" w:rsidP="009A1C98">
      <w:pPr>
        <w:spacing w:line="276" w:lineRule="auto"/>
        <w:jc w:val="both"/>
        <w:rPr>
          <w:rStyle w:val="Hypertextovodkaz"/>
          <w:rFonts w:asciiTheme="minorHAnsi" w:hAnsiTheme="minorHAnsi"/>
        </w:rPr>
      </w:pPr>
      <w:r w:rsidRPr="009A1C98">
        <w:rPr>
          <w:rFonts w:asciiTheme="minorHAnsi" w:hAnsiTheme="minorHAnsi" w:cs="Tahoma"/>
          <w:szCs w:val="22"/>
        </w:rPr>
        <w:t>V programu Podpora obnovy kulturních památek prostřednictvím obcí s rozšířenou působností je alokováno 12</w:t>
      </w:r>
      <w:r w:rsidR="002A4A23">
        <w:rPr>
          <w:rFonts w:asciiTheme="minorHAnsi" w:hAnsiTheme="minorHAnsi" w:cs="Tahoma"/>
          <w:szCs w:val="22"/>
        </w:rPr>
        <w:t> </w:t>
      </w:r>
      <w:r w:rsidR="00900D47">
        <w:rPr>
          <w:rFonts w:asciiTheme="minorHAnsi" w:hAnsiTheme="minorHAnsi" w:cs="Tahoma"/>
          <w:szCs w:val="22"/>
        </w:rPr>
        <w:t>940</w:t>
      </w:r>
      <w:r w:rsidR="002A4A23">
        <w:rPr>
          <w:rFonts w:asciiTheme="minorHAnsi" w:hAnsiTheme="minorHAnsi" w:cs="Tahoma"/>
          <w:szCs w:val="22"/>
        </w:rPr>
        <w:t> </w:t>
      </w:r>
      <w:r w:rsidR="00900D47">
        <w:rPr>
          <w:rFonts w:asciiTheme="minorHAnsi" w:hAnsiTheme="minorHAnsi" w:cs="Tahoma"/>
          <w:szCs w:val="22"/>
        </w:rPr>
        <w:t>0</w:t>
      </w:r>
      <w:r w:rsidRPr="009A1C98">
        <w:rPr>
          <w:rFonts w:asciiTheme="minorHAnsi" w:hAnsiTheme="minorHAnsi" w:cs="Tahoma"/>
          <w:szCs w:val="22"/>
        </w:rPr>
        <w:t>76</w:t>
      </w:r>
      <w:r w:rsidR="002A4A23">
        <w:rPr>
          <w:rFonts w:asciiTheme="minorHAnsi" w:hAnsiTheme="minorHAnsi" w:cs="Tahoma"/>
          <w:szCs w:val="22"/>
        </w:rPr>
        <w:t> </w:t>
      </w:r>
      <w:r w:rsidRPr="009A1C98">
        <w:rPr>
          <w:rFonts w:asciiTheme="minorHAnsi" w:hAnsiTheme="minorHAnsi" w:cs="Tahoma"/>
          <w:szCs w:val="22"/>
        </w:rPr>
        <w:t>Kč.</w:t>
      </w:r>
      <w:r w:rsidR="00E5170C">
        <w:rPr>
          <w:rFonts w:asciiTheme="minorHAnsi" w:hAnsiTheme="minorHAnsi" w:cs="Tahoma"/>
          <w:szCs w:val="22"/>
        </w:rPr>
        <w:t xml:space="preserve"> Tento program je určen zejména na obnovu menších kulturních památek mimo památkové rezervace a zóny a často jsou s jeho pomocí zachraňována hodnotná kamenosochařská díla našeho venkova.</w:t>
      </w:r>
    </w:p>
    <w:p w:rsidR="00BA2B0B" w:rsidRPr="00BA2B0B" w:rsidRDefault="00BA2B0B" w:rsidP="00BA2B0B">
      <w:pPr>
        <w:pBdr>
          <w:bottom w:val="single" w:sz="4" w:space="0" w:color="auto"/>
        </w:pBdr>
        <w:spacing w:line="276" w:lineRule="auto"/>
        <w:rPr>
          <w:rFonts w:asciiTheme="minorHAnsi" w:hAnsiTheme="minorHAnsi"/>
          <w:color w:val="0000FF"/>
          <w:u w:val="single"/>
        </w:rPr>
      </w:pPr>
    </w:p>
    <w:p w:rsidR="00971FA5" w:rsidRDefault="00971FA5" w:rsidP="00BA2B0B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7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8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031A0E" w:rsidRPr="00A43581" w:rsidRDefault="00031A0E" w:rsidP="00BA2B0B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E6ABB" w:rsidRDefault="00971FA5" w:rsidP="00A25FBC">
      <w:pPr>
        <w:spacing w:line="276" w:lineRule="auto"/>
        <w:jc w:val="both"/>
        <w:rPr>
          <w:rFonts w:asciiTheme="minorHAnsi" w:hAnsiTheme="minorHAnsi" w:cs="Arial"/>
          <w:sz w:val="6"/>
          <w:szCs w:val="22"/>
        </w:rPr>
      </w:pPr>
    </w:p>
    <w:p w:rsidR="00971FA5" w:rsidRPr="00A43581" w:rsidRDefault="00971FA5" w:rsidP="00A25FBC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613EA7" w:rsidRPr="00A43581" w:rsidRDefault="009A1C98" w:rsidP="009A1C98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Mgr. Eva Macková</w:t>
      </w:r>
      <w:r w:rsidR="00BA2B0B">
        <w:rPr>
          <w:rFonts w:asciiTheme="minorHAnsi" w:hAnsiTheme="minorHAnsi" w:cs="Arial"/>
          <w:szCs w:val="22"/>
        </w:rPr>
        <w:t>,</w:t>
      </w:r>
      <w:r w:rsidR="00BA2B0B" w:rsidRPr="00BA2B0B">
        <w:rPr>
          <w:rFonts w:asciiTheme="minorHAnsi" w:hAnsiTheme="minorHAnsi" w:cs="Arial"/>
          <w:szCs w:val="22"/>
        </w:rPr>
        <w:t xml:space="preserve"> 491 509 5</w:t>
      </w:r>
      <w:r>
        <w:rPr>
          <w:rFonts w:asciiTheme="minorHAnsi" w:hAnsiTheme="minorHAnsi" w:cs="Arial"/>
          <w:szCs w:val="22"/>
        </w:rPr>
        <w:t>36</w:t>
      </w:r>
      <w:r w:rsidR="00BA2B0B" w:rsidRPr="00BA2B0B">
        <w:rPr>
          <w:rFonts w:asciiTheme="minorHAnsi" w:hAnsiTheme="minorHAnsi" w:cs="Arial"/>
          <w:szCs w:val="22"/>
        </w:rPr>
        <w:t xml:space="preserve">, </w:t>
      </w:r>
      <w:r>
        <w:rPr>
          <w:rFonts w:asciiTheme="minorHAnsi" w:hAnsiTheme="minorHAnsi" w:cs="Arial"/>
          <w:szCs w:val="22"/>
        </w:rPr>
        <w:t>725 766 153</w:t>
      </w:r>
      <w:r w:rsidR="00BA2B0B" w:rsidRPr="00BA2B0B">
        <w:rPr>
          <w:rFonts w:asciiTheme="minorHAnsi" w:hAnsiTheme="minorHAnsi" w:cs="Arial"/>
          <w:szCs w:val="22"/>
        </w:rPr>
        <w:t xml:space="preserve">, </w:t>
      </w:r>
      <w:hyperlink r:id="rId9" w:history="1">
        <w:r w:rsidRPr="004E3F70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>
        <w:rPr>
          <w:rFonts w:asciiTheme="minorHAnsi" w:hAnsiTheme="minorHAnsi" w:cs="Arial"/>
          <w:szCs w:val="22"/>
        </w:rPr>
        <w:t xml:space="preserve"> </w:t>
      </w:r>
    </w:p>
    <w:sectPr w:rsidR="00613EA7" w:rsidRPr="00A43581" w:rsidSect="00917830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43" w:rsidRDefault="00637743">
      <w:r>
        <w:separator/>
      </w:r>
    </w:p>
  </w:endnote>
  <w:endnote w:type="continuationSeparator" w:id="0">
    <w:p w:rsidR="00637743" w:rsidRDefault="0063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Default="004F6DC3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6DC3" w:rsidRDefault="004F6DC3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Pr="007B7EE8" w:rsidRDefault="004F6DC3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4F6DC3" w:rsidRDefault="004F6DC3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4F6DC3" w:rsidRPr="007B7EE8" w:rsidRDefault="004F6DC3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Pr="00B4572B" w:rsidRDefault="004F6DC3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4F6DC3" w:rsidRPr="00B4572B" w:rsidRDefault="004F6DC3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4F6DC3" w:rsidRPr="0065780B" w:rsidRDefault="004F6DC3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43" w:rsidRDefault="00637743">
      <w:r>
        <w:separator/>
      </w:r>
    </w:p>
  </w:footnote>
  <w:footnote w:type="continuationSeparator" w:id="0">
    <w:p w:rsidR="00637743" w:rsidRDefault="00637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C3" w:rsidRDefault="009A1C98" w:rsidP="00B4572B">
    <w:pPr>
      <w:pStyle w:val="Zhlav"/>
      <w:ind w:left="-227"/>
    </w:pPr>
    <w:r>
      <w:rPr>
        <w:noProof/>
      </w:rPr>
      <w:drawing>
        <wp:inline distT="0" distB="0" distL="0" distR="0">
          <wp:extent cx="2160000" cy="820800"/>
          <wp:effectExtent l="0" t="0" r="0" b="0"/>
          <wp:docPr id="3" name="Obrázek 3" descr="C:\Users\eva.mackova\Desktop\NPU-UOP_v_Josefove-CMYK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va.mackova\Desktop\NPU-UOP_v_Josefove-CMYK-vect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6"/>
    <w:rsid w:val="00000D3D"/>
    <w:rsid w:val="00005BCB"/>
    <w:rsid w:val="00011D2A"/>
    <w:rsid w:val="00015BB0"/>
    <w:rsid w:val="000176C0"/>
    <w:rsid w:val="00031A0E"/>
    <w:rsid w:val="000360A7"/>
    <w:rsid w:val="0005229B"/>
    <w:rsid w:val="00052E7C"/>
    <w:rsid w:val="00071482"/>
    <w:rsid w:val="00084AFA"/>
    <w:rsid w:val="00095B94"/>
    <w:rsid w:val="0013321F"/>
    <w:rsid w:val="00140CF6"/>
    <w:rsid w:val="00157CC4"/>
    <w:rsid w:val="00163E2A"/>
    <w:rsid w:val="001677C8"/>
    <w:rsid w:val="00180E2E"/>
    <w:rsid w:val="001A0295"/>
    <w:rsid w:val="001A6BF4"/>
    <w:rsid w:val="001C18CA"/>
    <w:rsid w:val="001D29F8"/>
    <w:rsid w:val="001F2A64"/>
    <w:rsid w:val="00206ED7"/>
    <w:rsid w:val="00226C29"/>
    <w:rsid w:val="0024272F"/>
    <w:rsid w:val="00276CDF"/>
    <w:rsid w:val="0029732E"/>
    <w:rsid w:val="002A4A23"/>
    <w:rsid w:val="002C4111"/>
    <w:rsid w:val="002D1DAC"/>
    <w:rsid w:val="00307B4D"/>
    <w:rsid w:val="0033582B"/>
    <w:rsid w:val="00341E46"/>
    <w:rsid w:val="003421A5"/>
    <w:rsid w:val="0035410F"/>
    <w:rsid w:val="003546D5"/>
    <w:rsid w:val="003621D2"/>
    <w:rsid w:val="00362B19"/>
    <w:rsid w:val="00371217"/>
    <w:rsid w:val="00391796"/>
    <w:rsid w:val="003A64BF"/>
    <w:rsid w:val="003B0654"/>
    <w:rsid w:val="003C08E0"/>
    <w:rsid w:val="003C3DEF"/>
    <w:rsid w:val="003C638B"/>
    <w:rsid w:val="004026F0"/>
    <w:rsid w:val="0041745B"/>
    <w:rsid w:val="00420218"/>
    <w:rsid w:val="00420F20"/>
    <w:rsid w:val="004329E0"/>
    <w:rsid w:val="00453FD5"/>
    <w:rsid w:val="004557A8"/>
    <w:rsid w:val="00470D64"/>
    <w:rsid w:val="00482318"/>
    <w:rsid w:val="004B2329"/>
    <w:rsid w:val="004B3FD7"/>
    <w:rsid w:val="004C1C39"/>
    <w:rsid w:val="004F6DC3"/>
    <w:rsid w:val="00514AE4"/>
    <w:rsid w:val="00541018"/>
    <w:rsid w:val="00580344"/>
    <w:rsid w:val="00581974"/>
    <w:rsid w:val="00590073"/>
    <w:rsid w:val="005B3098"/>
    <w:rsid w:val="005E508A"/>
    <w:rsid w:val="00613EA7"/>
    <w:rsid w:val="00637743"/>
    <w:rsid w:val="0064307E"/>
    <w:rsid w:val="0065780B"/>
    <w:rsid w:val="006A0CF8"/>
    <w:rsid w:val="006A43B7"/>
    <w:rsid w:val="006C063F"/>
    <w:rsid w:val="006C36B6"/>
    <w:rsid w:val="006C5C4E"/>
    <w:rsid w:val="006C630C"/>
    <w:rsid w:val="006C6ED5"/>
    <w:rsid w:val="0071536A"/>
    <w:rsid w:val="007407F2"/>
    <w:rsid w:val="00741732"/>
    <w:rsid w:val="00757DE2"/>
    <w:rsid w:val="00772638"/>
    <w:rsid w:val="00784458"/>
    <w:rsid w:val="007865B6"/>
    <w:rsid w:val="00793645"/>
    <w:rsid w:val="007A213D"/>
    <w:rsid w:val="007B7EE8"/>
    <w:rsid w:val="007C737E"/>
    <w:rsid w:val="007E0B4D"/>
    <w:rsid w:val="008105BC"/>
    <w:rsid w:val="0081067B"/>
    <w:rsid w:val="008365EF"/>
    <w:rsid w:val="00845513"/>
    <w:rsid w:val="0086074B"/>
    <w:rsid w:val="008763D4"/>
    <w:rsid w:val="008925AD"/>
    <w:rsid w:val="00893C39"/>
    <w:rsid w:val="0089439E"/>
    <w:rsid w:val="00900D47"/>
    <w:rsid w:val="00917830"/>
    <w:rsid w:val="009271FC"/>
    <w:rsid w:val="009319BA"/>
    <w:rsid w:val="009415ED"/>
    <w:rsid w:val="00943AF5"/>
    <w:rsid w:val="0096555B"/>
    <w:rsid w:val="00971FA5"/>
    <w:rsid w:val="00982456"/>
    <w:rsid w:val="009874B0"/>
    <w:rsid w:val="00990786"/>
    <w:rsid w:val="009A0FEC"/>
    <w:rsid w:val="009A1C98"/>
    <w:rsid w:val="009B5CA4"/>
    <w:rsid w:val="009E73DC"/>
    <w:rsid w:val="009F502C"/>
    <w:rsid w:val="00A04A21"/>
    <w:rsid w:val="00A25FBC"/>
    <w:rsid w:val="00A3578A"/>
    <w:rsid w:val="00A43581"/>
    <w:rsid w:val="00A54DEE"/>
    <w:rsid w:val="00A55337"/>
    <w:rsid w:val="00A558A0"/>
    <w:rsid w:val="00A5591B"/>
    <w:rsid w:val="00AB06CA"/>
    <w:rsid w:val="00AC5348"/>
    <w:rsid w:val="00AD31FB"/>
    <w:rsid w:val="00AE2584"/>
    <w:rsid w:val="00AE2F28"/>
    <w:rsid w:val="00AE6ABB"/>
    <w:rsid w:val="00AF3D9C"/>
    <w:rsid w:val="00AF59CD"/>
    <w:rsid w:val="00B0546F"/>
    <w:rsid w:val="00B26120"/>
    <w:rsid w:val="00B4572B"/>
    <w:rsid w:val="00B81D39"/>
    <w:rsid w:val="00B95468"/>
    <w:rsid w:val="00BA2B0B"/>
    <w:rsid w:val="00BE606C"/>
    <w:rsid w:val="00C269F3"/>
    <w:rsid w:val="00C32C83"/>
    <w:rsid w:val="00C35397"/>
    <w:rsid w:val="00C761CA"/>
    <w:rsid w:val="00CA2263"/>
    <w:rsid w:val="00CE2B88"/>
    <w:rsid w:val="00D46E9D"/>
    <w:rsid w:val="00D86D34"/>
    <w:rsid w:val="00DB3851"/>
    <w:rsid w:val="00DB7A37"/>
    <w:rsid w:val="00DE4CC7"/>
    <w:rsid w:val="00DF2792"/>
    <w:rsid w:val="00E27033"/>
    <w:rsid w:val="00E318C1"/>
    <w:rsid w:val="00E5170C"/>
    <w:rsid w:val="00E54F62"/>
    <w:rsid w:val="00E70A71"/>
    <w:rsid w:val="00E71B59"/>
    <w:rsid w:val="00E807BE"/>
    <w:rsid w:val="00E91C5A"/>
    <w:rsid w:val="00EC4275"/>
    <w:rsid w:val="00EE08D3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8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37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74504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m%C3%A1tk%C3%A1m-naproti-263145400523556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pu.cz/cs/uop-josefov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ckova.eva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2</cp:revision>
  <cp:lastPrinted>2013-01-31T10:26:00Z</cp:lastPrinted>
  <dcterms:created xsi:type="dcterms:W3CDTF">2017-03-28T08:03:00Z</dcterms:created>
  <dcterms:modified xsi:type="dcterms:W3CDTF">2017-03-28T08:03:00Z</dcterms:modified>
</cp:coreProperties>
</file>