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143C1E" w:rsidRDefault="00143C1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Pod plánovaným parkovacím domem v Gayerových kasárnách v Hradci Králové archeologové </w:t>
      </w:r>
      <w:r w:rsidR="007B3004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objevili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pozůstatky </w:t>
      </w:r>
      <w:r w:rsidR="006C707C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pevnostní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pekárny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8F19AB">
        <w:rPr>
          <w:rFonts w:asciiTheme="minorHAnsi" w:hAnsiTheme="minorHAnsi" w:cs="Arial"/>
          <w:b/>
        </w:rPr>
        <w:t>15</w:t>
      </w:r>
      <w:r w:rsidRPr="00A43581">
        <w:rPr>
          <w:rFonts w:asciiTheme="minorHAnsi" w:hAnsiTheme="minorHAnsi" w:cs="Arial"/>
          <w:b/>
        </w:rPr>
        <w:t xml:space="preserve">. </w:t>
      </w:r>
      <w:r w:rsidR="008F19AB">
        <w:rPr>
          <w:rFonts w:asciiTheme="minorHAnsi" w:hAnsiTheme="minorHAnsi" w:cs="Arial"/>
          <w:b/>
        </w:rPr>
        <w:t>března</w:t>
      </w:r>
      <w:r w:rsidR="00252AA7">
        <w:rPr>
          <w:rFonts w:asciiTheme="minorHAnsi" w:hAnsiTheme="minorHAnsi" w:cs="Arial"/>
          <w:b/>
        </w:rPr>
        <w:t xml:space="preserve"> </w:t>
      </w:r>
      <w:r w:rsidRPr="00A43581">
        <w:rPr>
          <w:rFonts w:asciiTheme="minorHAnsi" w:hAnsiTheme="minorHAnsi" w:cs="Arial"/>
          <w:b/>
        </w:rPr>
        <w:t>201</w:t>
      </w:r>
      <w:r w:rsidR="00252AA7">
        <w:rPr>
          <w:rFonts w:asciiTheme="minorHAnsi" w:hAnsiTheme="minorHAnsi" w:cs="Arial"/>
          <w:b/>
        </w:rPr>
        <w:t>8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971FA5" w:rsidRDefault="008F19AB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8F19AB">
        <w:rPr>
          <w:rFonts w:asciiTheme="minorHAnsi" w:hAnsiTheme="minorHAnsi" w:cs="Arial"/>
          <w:b/>
          <w:bCs/>
          <w:szCs w:val="22"/>
        </w:rPr>
        <w:t xml:space="preserve">Archeologický výzkum, který provádí Muzeum východních Čech v Hradci Králové v místě budoucího staveniště parkovacího domu Jana Gayera v Gayerových kasárnách, v plném rozsahu potvrdil předpoklad Národního památkového ústavu, že se v tomto místě mohou nacházet dobře zachované části kavalíru č. XXXIII </w:t>
      </w:r>
      <w:r w:rsidR="006C707C">
        <w:rPr>
          <w:rFonts w:asciiTheme="minorHAnsi" w:hAnsiTheme="minorHAnsi" w:cs="Arial"/>
          <w:b/>
          <w:bCs/>
          <w:szCs w:val="22"/>
        </w:rPr>
        <w:t xml:space="preserve">bývalé královéhradecké pevnosti </w:t>
      </w:r>
      <w:r w:rsidRPr="008F19AB">
        <w:rPr>
          <w:rFonts w:asciiTheme="minorHAnsi" w:hAnsiTheme="minorHAnsi" w:cs="Arial"/>
          <w:b/>
          <w:bCs/>
          <w:szCs w:val="22"/>
        </w:rPr>
        <w:t xml:space="preserve">a je tedy </w:t>
      </w:r>
      <w:r w:rsidR="006C707C">
        <w:rPr>
          <w:rFonts w:asciiTheme="minorHAnsi" w:hAnsiTheme="minorHAnsi" w:cs="Arial"/>
          <w:b/>
          <w:bCs/>
          <w:szCs w:val="22"/>
        </w:rPr>
        <w:t>nanejvýš žádoucí</w:t>
      </w:r>
      <w:bookmarkStart w:id="0" w:name="_GoBack"/>
      <w:bookmarkEnd w:id="0"/>
      <w:r w:rsidRPr="008F19AB">
        <w:rPr>
          <w:rFonts w:asciiTheme="minorHAnsi" w:hAnsiTheme="minorHAnsi" w:cs="Arial"/>
          <w:b/>
          <w:bCs/>
          <w:szCs w:val="22"/>
        </w:rPr>
        <w:t xml:space="preserve"> projekt parkovacího domu upravit tak, aby se předešlo jejich poškození nebo dokonce likvidaci.</w:t>
      </w:r>
    </w:p>
    <w:p w:rsidR="007048D0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8F19AB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F19AB">
        <w:rPr>
          <w:rFonts w:asciiTheme="minorHAnsi" w:hAnsiTheme="minorHAnsi" w:cs="Arial"/>
          <w:bCs/>
          <w:szCs w:val="22"/>
        </w:rPr>
        <w:t>Archeologickým průzkumem byla na počátku roku 2018 odkryta střední část kavalíru č. XXXIII – souvisle dochované základy ze smíšeného řádkového lícovaného zdiva a nízké zbytky cihelného zdiva nadzemních částí. V hradecké pevnosti byly celkem čtyři kavalíry, pětiboké pevnostní prvky, dva přízemní (XXXIII a XXXVI, který byl po zrušení pevnosti také přestavěn</w:t>
      </w:r>
      <w:r w:rsidR="00143C1E">
        <w:rPr>
          <w:rFonts w:asciiTheme="minorHAnsi" w:hAnsiTheme="minorHAnsi" w:cs="Arial"/>
          <w:bCs/>
          <w:szCs w:val="22"/>
        </w:rPr>
        <w:t>,</w:t>
      </w:r>
      <w:r w:rsidRPr="008F19AB">
        <w:rPr>
          <w:rFonts w:asciiTheme="minorHAnsi" w:hAnsiTheme="minorHAnsi" w:cs="Arial"/>
          <w:bCs/>
          <w:szCs w:val="22"/>
        </w:rPr>
        <w:t xml:space="preserve"> a zůstala z něj jen dvoupatrová budova zbrojnice v týle, pozdější Nálepkova kasárna, vlastní nadzemní části kavalíru byly zcela odstraněny) a dva půdorysně sevřenější patrové (XXXIV a XXXV), nahrazené v období 1. republiky budovami okresního a finančního úřadu (dnešní budova Magistrátu města Hradce Králové) a krajského soudu. V Hradci Králové byly až na boky kavalíru č. XXXIII tyto pevnostní objekty odstraněny, obdobné kavalíry jsou dochovány v Terezíně.</w:t>
      </w:r>
    </w:p>
    <w:p w:rsidR="008F19AB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F19AB">
        <w:rPr>
          <w:rFonts w:asciiTheme="minorHAnsi" w:hAnsiTheme="minorHAnsi" w:cs="Arial"/>
          <w:bCs/>
          <w:szCs w:val="22"/>
        </w:rPr>
        <w:t xml:space="preserve">Hodnota nálezu spočívá v odkrytí dnes již jedinečné části pevnostního kasematního objektu, dokonce se zbytky nadzemního zdiva včetně špalet průchodů mezi trakty jednotlivých sálů a vstupů z nádvoří. Nález zdiva kavalíru výrazně prohlubuje dosavadní znalosti o způsobu demolice pevnostních objektů po zrušení pevnosti a odprodeji jejích pozemků a objektů městu v roce 1893. NPÚ se bude zasazovat o to, aby zdivo zůstalo zachováno v celém rozsahu, což předpokládá, že nebude realizováno plánované zapuštěné polopatro parkovacího domu a základové piloty budou zapuštěny mimo stavební konstrukce. </w:t>
      </w:r>
      <w:r w:rsidRPr="008F19AB">
        <w:rPr>
          <w:rFonts w:asciiTheme="minorHAnsi" w:hAnsiTheme="minorHAnsi" w:cs="Arial"/>
          <w:bCs/>
          <w:i/>
          <w:szCs w:val="22"/>
        </w:rPr>
        <w:t>Jsme přesvědčeni, že odkryté pevnostní zdivo by mělo být zachováno jako jedinečný doklad pevnostního Hradce Králové a že projekt parkovacího domu, který je jistě potřebný, lze upravit tak, aby nalezené zdivo bylo i vhodnou formou prezentováno</w:t>
      </w:r>
      <w:r w:rsidRPr="008F19AB">
        <w:rPr>
          <w:rFonts w:asciiTheme="minorHAnsi" w:hAnsiTheme="minorHAnsi" w:cs="Arial"/>
          <w:bCs/>
          <w:szCs w:val="22"/>
        </w:rPr>
        <w:t>, doplňuje Jiří Balský, ředitel Národního památkového ústavu, územního odborného pracoviště v Josefově.</w:t>
      </w:r>
    </w:p>
    <w:p w:rsidR="008F19AB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F19AB">
        <w:rPr>
          <w:rFonts w:asciiTheme="minorHAnsi" w:hAnsiTheme="minorHAnsi" w:cs="Arial"/>
          <w:bCs/>
          <w:szCs w:val="22"/>
        </w:rPr>
        <w:t>V týlové části bastionu lze očekávat nálezy zbytků týlové stěny a základového zdiva příručních muničních skladů.</w:t>
      </w:r>
    </w:p>
    <w:p w:rsidR="008F19AB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8F19AB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F19AB">
        <w:rPr>
          <w:rFonts w:asciiTheme="minorHAnsi" w:hAnsiTheme="minorHAnsi" w:cs="Arial"/>
          <w:bCs/>
          <w:szCs w:val="22"/>
        </w:rPr>
        <w:t xml:space="preserve">Kavalír č. XXXIII byl součástí opevnění hlavního valu královéhradecké pevnosti rekonstruované v letech 1780–1790 podle projektu Nicolase Kleindorfa, pozdějšího prvního velitele pevnosti Ples (Josefov), a Václava Hirchenhahna z Hahnensteina. Přízemní kasematní objekt vsazený do týlové partie bastionu VIII byl postavený na místě zahrady velitele pevnosti. Na povrchu kavalíru byla zřízena dělostřelecká postavení. Kasematní prostory kavalíru sloužily provozu vojenské pekárny a skladiště potravin, především mouky. V hrdle kavalíru byl vystavěn patrový ubytovací objekt pro pracovníky pekárny. V kontreskarpě, týlové části bastionu byla v lících u styku s boky zřízena příruční muniční skladiště. V roce </w:t>
      </w:r>
      <w:r w:rsidRPr="008F19AB">
        <w:rPr>
          <w:rFonts w:asciiTheme="minorHAnsi" w:hAnsiTheme="minorHAnsi" w:cs="Arial"/>
          <w:bCs/>
          <w:szCs w:val="22"/>
        </w:rPr>
        <w:lastRenderedPageBreak/>
        <w:t>1866 byly v rámci přípravy pevnosti k obraně zřízeny na povrchu kavalíru příčné valy (traverzy), oddělující jednotlivá postavení děl.</w:t>
      </w:r>
    </w:p>
    <w:p w:rsidR="00B731BE" w:rsidRPr="008F19AB" w:rsidRDefault="008F19AB" w:rsidP="008F19AB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8F19AB">
        <w:rPr>
          <w:rFonts w:asciiTheme="minorHAnsi" w:hAnsiTheme="minorHAnsi" w:cs="Arial"/>
          <w:bCs/>
          <w:szCs w:val="22"/>
        </w:rPr>
        <w:t>Po zrušení pevnosti byl areál přestavěn na kasárna pěšího pluku č. 18. Lícové části kavalíru a nadzemní část bastionu a hlavního valu byly odstraněny. Jejich podobu dokumentují plány překreslené kvůli vyúčtování bouracích prací. Podobné plány k jiným částem pevnosti neexistují. Boky kavalíru byly přestavěny na skladiště, z ubytovacího objektu se stala velitelská budova.</w:t>
      </w:r>
    </w:p>
    <w:p w:rsidR="00FB2253" w:rsidRPr="007048D0" w:rsidRDefault="00FB2253" w:rsidP="00971FA5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Monumenta vivent.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Facebooku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24" w:rsidRDefault="00834824">
      <w:r>
        <w:separator/>
      </w:r>
    </w:p>
  </w:endnote>
  <w:endnote w:type="continuationSeparator" w:id="0">
    <w:p w:rsidR="00834824" w:rsidRDefault="008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24" w:rsidRDefault="00834824">
      <w:r>
        <w:separator/>
      </w:r>
    </w:p>
  </w:footnote>
  <w:footnote w:type="continuationSeparator" w:id="0">
    <w:p w:rsidR="00834824" w:rsidRDefault="0083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752FD"/>
    <w:rsid w:val="000A4155"/>
    <w:rsid w:val="000B22DC"/>
    <w:rsid w:val="000B3EB1"/>
    <w:rsid w:val="00136E7E"/>
    <w:rsid w:val="00140CF6"/>
    <w:rsid w:val="00143C1E"/>
    <w:rsid w:val="00163E2A"/>
    <w:rsid w:val="001677C8"/>
    <w:rsid w:val="0017401C"/>
    <w:rsid w:val="00180E2E"/>
    <w:rsid w:val="001871FE"/>
    <w:rsid w:val="00191B0B"/>
    <w:rsid w:val="001A6BF4"/>
    <w:rsid w:val="001D29F8"/>
    <w:rsid w:val="001E6F56"/>
    <w:rsid w:val="00206ED7"/>
    <w:rsid w:val="00226C29"/>
    <w:rsid w:val="0024272F"/>
    <w:rsid w:val="00252AA7"/>
    <w:rsid w:val="00276CDF"/>
    <w:rsid w:val="002C5D03"/>
    <w:rsid w:val="0033582B"/>
    <w:rsid w:val="003421A5"/>
    <w:rsid w:val="003478A2"/>
    <w:rsid w:val="003546D5"/>
    <w:rsid w:val="00362B19"/>
    <w:rsid w:val="00371217"/>
    <w:rsid w:val="003A4422"/>
    <w:rsid w:val="003A64BF"/>
    <w:rsid w:val="003B0654"/>
    <w:rsid w:val="003C08E0"/>
    <w:rsid w:val="003C3DEF"/>
    <w:rsid w:val="003C638B"/>
    <w:rsid w:val="003C6410"/>
    <w:rsid w:val="004026F0"/>
    <w:rsid w:val="00406E98"/>
    <w:rsid w:val="00420218"/>
    <w:rsid w:val="00420F20"/>
    <w:rsid w:val="00427A16"/>
    <w:rsid w:val="004329E0"/>
    <w:rsid w:val="004557A8"/>
    <w:rsid w:val="00466F0E"/>
    <w:rsid w:val="00470D64"/>
    <w:rsid w:val="004735B2"/>
    <w:rsid w:val="00482318"/>
    <w:rsid w:val="004B2329"/>
    <w:rsid w:val="004B3FD7"/>
    <w:rsid w:val="004C37E4"/>
    <w:rsid w:val="004D312E"/>
    <w:rsid w:val="004E0019"/>
    <w:rsid w:val="004F3010"/>
    <w:rsid w:val="005064B9"/>
    <w:rsid w:val="00506F82"/>
    <w:rsid w:val="00514AE4"/>
    <w:rsid w:val="00537104"/>
    <w:rsid w:val="00541018"/>
    <w:rsid w:val="005532A5"/>
    <w:rsid w:val="00555494"/>
    <w:rsid w:val="00571994"/>
    <w:rsid w:val="00577DE6"/>
    <w:rsid w:val="00580344"/>
    <w:rsid w:val="0058258A"/>
    <w:rsid w:val="0059267B"/>
    <w:rsid w:val="005C1D4D"/>
    <w:rsid w:val="00627224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6C707C"/>
    <w:rsid w:val="006E0756"/>
    <w:rsid w:val="007048D0"/>
    <w:rsid w:val="0070766C"/>
    <w:rsid w:val="007347CE"/>
    <w:rsid w:val="007407F2"/>
    <w:rsid w:val="00741732"/>
    <w:rsid w:val="00757DE2"/>
    <w:rsid w:val="00772638"/>
    <w:rsid w:val="007733EC"/>
    <w:rsid w:val="00793645"/>
    <w:rsid w:val="007B3004"/>
    <w:rsid w:val="007B7EE8"/>
    <w:rsid w:val="007C1FA7"/>
    <w:rsid w:val="007C737E"/>
    <w:rsid w:val="007E5927"/>
    <w:rsid w:val="0081067B"/>
    <w:rsid w:val="008229B8"/>
    <w:rsid w:val="00834824"/>
    <w:rsid w:val="008365EF"/>
    <w:rsid w:val="008470EF"/>
    <w:rsid w:val="008574F1"/>
    <w:rsid w:val="008763D4"/>
    <w:rsid w:val="00893C39"/>
    <w:rsid w:val="0089439E"/>
    <w:rsid w:val="008D24D7"/>
    <w:rsid w:val="008F19AB"/>
    <w:rsid w:val="00917830"/>
    <w:rsid w:val="009256E9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248C"/>
    <w:rsid w:val="00A43581"/>
    <w:rsid w:val="00A54DEE"/>
    <w:rsid w:val="00A558A0"/>
    <w:rsid w:val="00A7123B"/>
    <w:rsid w:val="00A73541"/>
    <w:rsid w:val="00AB06CA"/>
    <w:rsid w:val="00AB5867"/>
    <w:rsid w:val="00AC5348"/>
    <w:rsid w:val="00AD31FB"/>
    <w:rsid w:val="00AD747E"/>
    <w:rsid w:val="00AE2584"/>
    <w:rsid w:val="00AF59CD"/>
    <w:rsid w:val="00B26120"/>
    <w:rsid w:val="00B3250B"/>
    <w:rsid w:val="00B4572B"/>
    <w:rsid w:val="00B667ED"/>
    <w:rsid w:val="00B731BE"/>
    <w:rsid w:val="00B81D39"/>
    <w:rsid w:val="00BA5BC7"/>
    <w:rsid w:val="00BE0C86"/>
    <w:rsid w:val="00BE606C"/>
    <w:rsid w:val="00C115FA"/>
    <w:rsid w:val="00C269F3"/>
    <w:rsid w:val="00C55F79"/>
    <w:rsid w:val="00C70510"/>
    <w:rsid w:val="00C7176A"/>
    <w:rsid w:val="00C761CA"/>
    <w:rsid w:val="00CA2263"/>
    <w:rsid w:val="00CA2D61"/>
    <w:rsid w:val="00CA7148"/>
    <w:rsid w:val="00CE01C2"/>
    <w:rsid w:val="00CF0A86"/>
    <w:rsid w:val="00D46E9D"/>
    <w:rsid w:val="00D86D34"/>
    <w:rsid w:val="00DB3851"/>
    <w:rsid w:val="00DC0B6C"/>
    <w:rsid w:val="00E07160"/>
    <w:rsid w:val="00E318C1"/>
    <w:rsid w:val="00E54F62"/>
    <w:rsid w:val="00E70A71"/>
    <w:rsid w:val="00E71B59"/>
    <w:rsid w:val="00E91C5A"/>
    <w:rsid w:val="00EB0EFD"/>
    <w:rsid w:val="00EC4275"/>
    <w:rsid w:val="00EE08D3"/>
    <w:rsid w:val="00F22F2B"/>
    <w:rsid w:val="00FB2253"/>
    <w:rsid w:val="00FC05E0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9076E-5060-4C73-AFC8-1E37BF3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8258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F155-38CC-4984-A304-9869926D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12</cp:revision>
  <cp:lastPrinted>2013-01-31T10:26:00Z</cp:lastPrinted>
  <dcterms:created xsi:type="dcterms:W3CDTF">2018-03-15T11:57:00Z</dcterms:created>
  <dcterms:modified xsi:type="dcterms:W3CDTF">2018-03-16T05:36:00Z</dcterms:modified>
</cp:coreProperties>
</file>