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E29" w:rsidRPr="009F10D8" w:rsidRDefault="00C11E29" w:rsidP="00C11E29">
      <w:pPr>
        <w:rPr>
          <w:rFonts w:asciiTheme="minorHAnsi" w:hAnsiTheme="minorHAnsi"/>
        </w:rPr>
      </w:pPr>
    </w:p>
    <w:p w:rsidR="00C11E29" w:rsidRPr="009F10D8" w:rsidRDefault="00C11E29" w:rsidP="00C11E29">
      <w:pPr>
        <w:jc w:val="both"/>
        <w:rPr>
          <w:rFonts w:asciiTheme="minorHAnsi" w:hAnsiTheme="minorHAnsi"/>
          <w:b/>
          <w:color w:val="7F7F7F"/>
          <w:sz w:val="32"/>
          <w:szCs w:val="32"/>
        </w:rPr>
      </w:pPr>
    </w:p>
    <w:p w:rsidR="00C11E29" w:rsidRPr="009F10D8" w:rsidRDefault="00C11E29" w:rsidP="00C11E29">
      <w:pPr>
        <w:jc w:val="both"/>
        <w:rPr>
          <w:rFonts w:asciiTheme="minorHAnsi" w:hAnsiTheme="minorHAnsi"/>
          <w:b/>
          <w:color w:val="7F7F7F"/>
          <w:sz w:val="32"/>
          <w:szCs w:val="32"/>
        </w:rPr>
      </w:pPr>
      <w:r w:rsidRPr="009F10D8">
        <w:rPr>
          <w:rFonts w:asciiTheme="minorHAnsi" w:hAnsiTheme="minorHAnsi"/>
          <w:b/>
          <w:color w:val="7F7F7F"/>
          <w:sz w:val="32"/>
          <w:szCs w:val="32"/>
        </w:rPr>
        <w:t xml:space="preserve">TISKOVÁ ZPRÁVA </w:t>
      </w:r>
    </w:p>
    <w:p w:rsidR="00C11E29" w:rsidRPr="009F10D8" w:rsidRDefault="00C11E29" w:rsidP="00C11E29">
      <w:pPr>
        <w:jc w:val="both"/>
        <w:rPr>
          <w:rFonts w:asciiTheme="minorHAnsi" w:hAnsiTheme="minorHAnsi"/>
          <w:b/>
          <w:color w:val="7F7F7F"/>
        </w:rPr>
      </w:pPr>
    </w:p>
    <w:p w:rsidR="006B4D01" w:rsidRPr="00D466B4" w:rsidRDefault="000862FA" w:rsidP="006B4D01">
      <w:r>
        <w:rPr>
          <w:rFonts w:asciiTheme="minorHAnsi" w:hAnsiTheme="minorHAnsi"/>
          <w:b/>
          <w:color w:val="808080" w:themeColor="background1" w:themeShade="80"/>
          <w:sz w:val="32"/>
          <w:szCs w:val="32"/>
        </w:rPr>
        <w:t xml:space="preserve">Výstava </w:t>
      </w:r>
      <w:r w:rsidRPr="005D54F8">
        <w:rPr>
          <w:rFonts w:asciiTheme="minorHAnsi" w:hAnsiTheme="minorHAnsi"/>
          <w:b/>
          <w:color w:val="808080" w:themeColor="background1" w:themeShade="80"/>
          <w:sz w:val="32"/>
          <w:szCs w:val="32"/>
        </w:rPr>
        <w:t>KRNOV – historie, archeologie</w:t>
      </w:r>
      <w:r>
        <w:rPr>
          <w:rFonts w:asciiTheme="minorHAnsi" w:hAnsiTheme="minorHAnsi"/>
          <w:b/>
          <w:color w:val="808080" w:themeColor="background1" w:themeShade="80"/>
          <w:sz w:val="32"/>
          <w:szCs w:val="32"/>
        </w:rPr>
        <w:t xml:space="preserve"> </w:t>
      </w:r>
      <w:r w:rsidR="005D54F8">
        <w:rPr>
          <w:rFonts w:asciiTheme="minorHAnsi" w:hAnsiTheme="minorHAnsi"/>
          <w:b/>
          <w:color w:val="808080" w:themeColor="background1" w:themeShade="80"/>
          <w:sz w:val="32"/>
          <w:szCs w:val="32"/>
        </w:rPr>
        <w:t>ukáže</w:t>
      </w:r>
      <w:r w:rsidR="00BA3A53" w:rsidRPr="00BA3A53">
        <w:rPr>
          <w:rFonts w:asciiTheme="minorHAnsi" w:hAnsiTheme="minorHAnsi"/>
          <w:b/>
          <w:color w:val="808080" w:themeColor="background1" w:themeShade="80"/>
          <w:sz w:val="32"/>
          <w:szCs w:val="32"/>
        </w:rPr>
        <w:t xml:space="preserve"> nové</w:t>
      </w:r>
      <w:r w:rsidR="00BA3A53">
        <w:rPr>
          <w:rFonts w:asciiTheme="minorHAnsi" w:hAnsiTheme="minorHAnsi"/>
          <w:b/>
          <w:color w:val="808080" w:themeColor="background1" w:themeShade="80"/>
          <w:sz w:val="32"/>
          <w:szCs w:val="32"/>
        </w:rPr>
        <w:t xml:space="preserve"> poznatky archeologických výzkumů</w:t>
      </w:r>
    </w:p>
    <w:p w:rsidR="00C11E29" w:rsidRPr="009F10D8" w:rsidRDefault="00C11E29" w:rsidP="00C11E29">
      <w:pPr>
        <w:jc w:val="both"/>
        <w:rPr>
          <w:rFonts w:asciiTheme="minorHAnsi" w:hAnsiTheme="minorHAnsi"/>
          <w:color w:val="808080" w:themeColor="background1" w:themeShade="80"/>
        </w:rPr>
      </w:pPr>
    </w:p>
    <w:p w:rsidR="00C11E29" w:rsidRPr="009F10D8" w:rsidRDefault="00C11E29" w:rsidP="00C11E29">
      <w:pPr>
        <w:pBdr>
          <w:bottom w:val="single" w:sz="4" w:space="1" w:color="auto"/>
        </w:pBdr>
        <w:jc w:val="both"/>
        <w:rPr>
          <w:rFonts w:asciiTheme="minorHAnsi" w:hAnsiTheme="minorHAnsi"/>
        </w:rPr>
      </w:pPr>
      <w:r w:rsidRPr="009F10D8">
        <w:rPr>
          <w:rFonts w:asciiTheme="minorHAnsi" w:hAnsiTheme="minorHAnsi"/>
          <w:b/>
        </w:rPr>
        <w:t xml:space="preserve">Ostrava, </w:t>
      </w:r>
      <w:r w:rsidR="000862FA">
        <w:rPr>
          <w:rFonts w:asciiTheme="minorHAnsi" w:hAnsiTheme="minorHAnsi"/>
          <w:b/>
        </w:rPr>
        <w:t>16</w:t>
      </w:r>
      <w:r w:rsidR="009D1F1D">
        <w:rPr>
          <w:rFonts w:asciiTheme="minorHAnsi" w:hAnsiTheme="minorHAnsi"/>
          <w:b/>
        </w:rPr>
        <w:t xml:space="preserve">. </w:t>
      </w:r>
      <w:r w:rsidR="000862FA">
        <w:rPr>
          <w:rFonts w:asciiTheme="minorHAnsi" w:hAnsiTheme="minorHAnsi"/>
          <w:b/>
        </w:rPr>
        <w:t>6</w:t>
      </w:r>
      <w:r w:rsidR="009D1F1D">
        <w:rPr>
          <w:rFonts w:asciiTheme="minorHAnsi" w:hAnsiTheme="minorHAnsi"/>
          <w:b/>
        </w:rPr>
        <w:t>.</w:t>
      </w:r>
      <w:r w:rsidR="004251F3" w:rsidRPr="009F10D8">
        <w:rPr>
          <w:rFonts w:asciiTheme="minorHAnsi" w:hAnsiTheme="minorHAnsi"/>
          <w:b/>
        </w:rPr>
        <w:t xml:space="preserve"> 2016</w:t>
      </w:r>
    </w:p>
    <w:p w:rsidR="00C11E29" w:rsidRPr="005D54F8" w:rsidRDefault="00C11E29" w:rsidP="005D54F8">
      <w:pPr>
        <w:tabs>
          <w:tab w:val="left" w:pos="1290"/>
        </w:tabs>
        <w:jc w:val="both"/>
        <w:rPr>
          <w:rFonts w:asciiTheme="minorHAnsi" w:hAnsiTheme="minorHAnsi"/>
          <w:bCs/>
        </w:rPr>
      </w:pPr>
    </w:p>
    <w:p w:rsidR="00975A6A" w:rsidRPr="00CD378E" w:rsidRDefault="005D54F8" w:rsidP="00A42037">
      <w:pPr>
        <w:pStyle w:val="Textkomente"/>
        <w:jc w:val="both"/>
        <w:rPr>
          <w:rFonts w:cs="Arial"/>
          <w:b/>
          <w:bCs/>
          <w:color w:val="000000"/>
          <w:sz w:val="24"/>
          <w:szCs w:val="24"/>
          <w:shd w:val="clear" w:color="auto" w:fill="FFFFFF"/>
        </w:rPr>
      </w:pPr>
      <w:r w:rsidRPr="00CD378E">
        <w:rPr>
          <w:rStyle w:val="Siln"/>
          <w:rFonts w:cs="Arial"/>
          <w:color w:val="000000"/>
          <w:sz w:val="24"/>
          <w:szCs w:val="24"/>
          <w:shd w:val="clear" w:color="auto" w:fill="FFFFFF"/>
        </w:rPr>
        <w:t>Archeologické výzkumy</w:t>
      </w:r>
      <w:r w:rsidR="00871CB4" w:rsidRPr="00CD378E">
        <w:rPr>
          <w:rStyle w:val="Siln"/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Pr="00CD378E">
        <w:rPr>
          <w:rStyle w:val="Siln"/>
          <w:rFonts w:cs="Arial"/>
          <w:color w:val="000000"/>
          <w:sz w:val="24"/>
          <w:szCs w:val="24"/>
          <w:shd w:val="clear" w:color="auto" w:fill="FFFFFF"/>
        </w:rPr>
        <w:t>realizované</w:t>
      </w:r>
      <w:r w:rsidR="00975A6A" w:rsidRPr="00CD378E">
        <w:rPr>
          <w:rStyle w:val="Siln"/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="00D454A7" w:rsidRPr="00CD378E">
        <w:rPr>
          <w:rStyle w:val="Siln"/>
          <w:rFonts w:cs="Arial"/>
          <w:color w:val="000000"/>
          <w:sz w:val="24"/>
          <w:szCs w:val="24"/>
          <w:shd w:val="clear" w:color="auto" w:fill="FFFFFF"/>
        </w:rPr>
        <w:t xml:space="preserve">v Krnově v posledních letech </w:t>
      </w:r>
      <w:r w:rsidR="00B952FB" w:rsidRPr="00CD378E">
        <w:rPr>
          <w:rStyle w:val="Siln"/>
          <w:rFonts w:cs="Arial"/>
          <w:color w:val="000000"/>
          <w:sz w:val="24"/>
          <w:szCs w:val="24"/>
          <w:shd w:val="clear" w:color="auto" w:fill="FFFFFF"/>
        </w:rPr>
        <w:t>přinesly zásadní poznatky</w:t>
      </w:r>
      <w:r w:rsidR="00725D47" w:rsidRPr="00CD378E">
        <w:rPr>
          <w:rStyle w:val="Siln"/>
          <w:rFonts w:cs="Arial"/>
          <w:color w:val="000000"/>
          <w:sz w:val="24"/>
          <w:szCs w:val="24"/>
          <w:shd w:val="clear" w:color="auto" w:fill="FFFFFF"/>
        </w:rPr>
        <w:t xml:space="preserve">. </w:t>
      </w:r>
      <w:r w:rsidR="00990F41" w:rsidRPr="00CD378E">
        <w:rPr>
          <w:rStyle w:val="Siln"/>
          <w:rFonts w:cs="Arial"/>
          <w:color w:val="000000"/>
          <w:sz w:val="24"/>
          <w:szCs w:val="24"/>
          <w:shd w:val="clear" w:color="auto" w:fill="FFFFFF"/>
        </w:rPr>
        <w:t>Například</w:t>
      </w:r>
      <w:r w:rsidR="0032212B">
        <w:rPr>
          <w:rStyle w:val="Siln"/>
          <w:rFonts w:cs="Arial"/>
          <w:color w:val="000000"/>
          <w:sz w:val="24"/>
          <w:szCs w:val="24"/>
          <w:shd w:val="clear" w:color="auto" w:fill="FFFFFF"/>
        </w:rPr>
        <w:t xml:space="preserve"> ten, že</w:t>
      </w:r>
      <w:r w:rsidR="00F562E8">
        <w:rPr>
          <w:rStyle w:val="Siln"/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Pr="00CD378E">
        <w:rPr>
          <w:b/>
          <w:sz w:val="24"/>
          <w:szCs w:val="24"/>
        </w:rPr>
        <w:t>Krnov</w:t>
      </w:r>
      <w:r w:rsidR="00B952FB" w:rsidRPr="00CD378E">
        <w:rPr>
          <w:rFonts w:cs="Times New Roman"/>
          <w:b/>
          <w:sz w:val="24"/>
          <w:szCs w:val="24"/>
        </w:rPr>
        <w:t xml:space="preserve"> </w:t>
      </w:r>
      <w:r w:rsidR="00F562E8">
        <w:rPr>
          <w:b/>
          <w:sz w:val="24"/>
          <w:szCs w:val="24"/>
        </w:rPr>
        <w:t>patřil k několika městům s</w:t>
      </w:r>
      <w:r w:rsidR="00975A6A" w:rsidRPr="00CD378E">
        <w:rPr>
          <w:b/>
          <w:sz w:val="24"/>
          <w:szCs w:val="24"/>
        </w:rPr>
        <w:t xml:space="preserve"> </w:t>
      </w:r>
      <w:r w:rsidRPr="00CD378E">
        <w:rPr>
          <w:b/>
          <w:sz w:val="24"/>
          <w:szCs w:val="24"/>
        </w:rPr>
        <w:t>kamennými hradbami</w:t>
      </w:r>
      <w:r w:rsidR="00B952FB" w:rsidRPr="00CD378E">
        <w:rPr>
          <w:b/>
          <w:sz w:val="24"/>
          <w:szCs w:val="24"/>
        </w:rPr>
        <w:t xml:space="preserve"> </w:t>
      </w:r>
      <w:r w:rsidR="00F562E8">
        <w:rPr>
          <w:b/>
          <w:sz w:val="24"/>
          <w:szCs w:val="24"/>
        </w:rPr>
        <w:t xml:space="preserve">vystavěnými </w:t>
      </w:r>
      <w:r w:rsidR="00B952FB" w:rsidRPr="00CD378E">
        <w:rPr>
          <w:rFonts w:cs="Times New Roman"/>
          <w:b/>
          <w:sz w:val="24"/>
          <w:szCs w:val="24"/>
        </w:rPr>
        <w:t>již před koncem 13. století</w:t>
      </w:r>
      <w:r w:rsidR="0032212B">
        <w:rPr>
          <w:b/>
          <w:sz w:val="24"/>
          <w:szCs w:val="24"/>
        </w:rPr>
        <w:t>.</w:t>
      </w:r>
      <w:r w:rsidRPr="00CD378E">
        <w:rPr>
          <w:b/>
          <w:sz w:val="24"/>
          <w:szCs w:val="24"/>
        </w:rPr>
        <w:t xml:space="preserve"> </w:t>
      </w:r>
      <w:r w:rsidR="00F562E8">
        <w:rPr>
          <w:b/>
          <w:sz w:val="24"/>
          <w:szCs w:val="24"/>
        </w:rPr>
        <w:t>Vědci získali</w:t>
      </w:r>
      <w:r w:rsidR="00E46292" w:rsidRPr="00CD378E">
        <w:rPr>
          <w:rFonts w:cs="Times New Roman"/>
          <w:b/>
          <w:sz w:val="24"/>
          <w:szCs w:val="24"/>
        </w:rPr>
        <w:t xml:space="preserve"> zcela nové informace o středověké podobě a stavebním vývoji kostela sv. Martina a o dalších krnovských sakrálních objektech. </w:t>
      </w:r>
      <w:r w:rsidR="00A42037" w:rsidRPr="00CD378E">
        <w:rPr>
          <w:rFonts w:cs="Times New Roman"/>
          <w:b/>
          <w:sz w:val="24"/>
          <w:szCs w:val="24"/>
        </w:rPr>
        <w:t>Výstava, která má vernisáž 23. června v 17 hodin v Krnovské synagoze, ukazuje</w:t>
      </w:r>
      <w:r w:rsidRPr="00CD378E">
        <w:rPr>
          <w:rFonts w:cs="Times New Roman"/>
          <w:b/>
          <w:sz w:val="24"/>
          <w:szCs w:val="24"/>
        </w:rPr>
        <w:t xml:space="preserve"> tyto nálezy v širších kultu</w:t>
      </w:r>
      <w:r w:rsidR="00A42037" w:rsidRPr="00CD378E">
        <w:rPr>
          <w:rFonts w:cs="Times New Roman"/>
          <w:b/>
          <w:sz w:val="24"/>
          <w:szCs w:val="24"/>
        </w:rPr>
        <w:t>rněhistorických souvislostech. Nastiňuje</w:t>
      </w:r>
      <w:r w:rsidRPr="00CD378E">
        <w:rPr>
          <w:rFonts w:cs="Times New Roman"/>
          <w:b/>
          <w:sz w:val="24"/>
          <w:szCs w:val="24"/>
        </w:rPr>
        <w:t xml:space="preserve"> život a </w:t>
      </w:r>
      <w:r w:rsidR="00F562E8">
        <w:rPr>
          <w:rFonts w:cs="Times New Roman"/>
          <w:b/>
          <w:sz w:val="24"/>
          <w:szCs w:val="24"/>
        </w:rPr>
        <w:t>fungování městského organismu a </w:t>
      </w:r>
      <w:r w:rsidRPr="00CD378E">
        <w:rPr>
          <w:rFonts w:cs="Times New Roman"/>
          <w:b/>
          <w:sz w:val="24"/>
          <w:szCs w:val="24"/>
        </w:rPr>
        <w:t>je</w:t>
      </w:r>
      <w:r w:rsidR="00A42037" w:rsidRPr="00CD378E">
        <w:rPr>
          <w:rFonts w:cs="Times New Roman"/>
          <w:b/>
          <w:sz w:val="24"/>
          <w:szCs w:val="24"/>
        </w:rPr>
        <w:t>ho každodennost ve středověku a </w:t>
      </w:r>
      <w:r w:rsidRPr="00CD378E">
        <w:rPr>
          <w:rFonts w:cs="Times New Roman"/>
          <w:b/>
          <w:sz w:val="24"/>
          <w:szCs w:val="24"/>
        </w:rPr>
        <w:t xml:space="preserve">raném novověku. </w:t>
      </w:r>
    </w:p>
    <w:p w:rsidR="00E46292" w:rsidRPr="00CD378E" w:rsidRDefault="005415A3" w:rsidP="004E118C">
      <w:pPr>
        <w:jc w:val="both"/>
        <w:rPr>
          <w:rFonts w:asciiTheme="minorHAnsi" w:hAnsiTheme="minorHAnsi"/>
        </w:rPr>
      </w:pPr>
      <w:r w:rsidRPr="00CD378E">
        <w:rPr>
          <w:rFonts w:asciiTheme="minorHAnsi" w:hAnsiTheme="minorHAnsi"/>
        </w:rPr>
        <w:t>Výstava mapuje také p</w:t>
      </w:r>
      <w:r w:rsidR="00871CB4" w:rsidRPr="00CD378E">
        <w:rPr>
          <w:rStyle w:val="Siln"/>
          <w:rFonts w:asciiTheme="minorHAnsi" w:hAnsiTheme="minorHAnsi" w:cs="Arial"/>
          <w:b w:val="0"/>
          <w:color w:val="000000"/>
          <w:shd w:val="clear" w:color="auto" w:fill="FFFFFF"/>
        </w:rPr>
        <w:t xml:space="preserve">očátky </w:t>
      </w:r>
      <w:r w:rsidRPr="00CD378E">
        <w:rPr>
          <w:rStyle w:val="Siln"/>
          <w:rFonts w:asciiTheme="minorHAnsi" w:hAnsiTheme="minorHAnsi" w:cs="Arial"/>
          <w:b w:val="0"/>
          <w:color w:val="000000"/>
          <w:shd w:val="clear" w:color="auto" w:fill="FFFFFF"/>
        </w:rPr>
        <w:t>města či v</w:t>
      </w:r>
      <w:r w:rsidR="00871CB4" w:rsidRPr="00CD378E">
        <w:rPr>
          <w:rStyle w:val="Siln"/>
          <w:rFonts w:asciiTheme="minorHAnsi" w:hAnsiTheme="minorHAnsi" w:cs="Arial"/>
          <w:b w:val="0"/>
          <w:color w:val="000000"/>
          <w:shd w:val="clear" w:color="auto" w:fill="FFFFFF"/>
        </w:rPr>
        <w:t>ývoj městského půdorysu</w:t>
      </w:r>
      <w:r w:rsidR="00A42037" w:rsidRPr="00CD378E">
        <w:rPr>
          <w:rStyle w:val="Siln"/>
          <w:rFonts w:asciiTheme="minorHAnsi" w:hAnsiTheme="minorHAnsi" w:cs="Arial"/>
          <w:b w:val="0"/>
          <w:color w:val="000000"/>
          <w:shd w:val="clear" w:color="auto" w:fill="FFFFFF"/>
        </w:rPr>
        <w:t>.</w:t>
      </w:r>
      <w:r w:rsidRPr="00CD378E">
        <w:rPr>
          <w:rStyle w:val="Siln"/>
          <w:rFonts w:asciiTheme="minorHAnsi" w:hAnsiTheme="minorHAnsi" w:cs="Arial"/>
          <w:b w:val="0"/>
          <w:color w:val="000000"/>
          <w:shd w:val="clear" w:color="auto" w:fill="FFFFFF"/>
        </w:rPr>
        <w:t xml:space="preserve"> Návštěvníci</w:t>
      </w:r>
      <w:r w:rsidRPr="00CD378E">
        <w:rPr>
          <w:rStyle w:val="Siln"/>
          <w:rFonts w:asciiTheme="minorHAnsi" w:hAnsiTheme="minorHAnsi" w:cs="Arial"/>
          <w:color w:val="000000"/>
          <w:shd w:val="clear" w:color="auto" w:fill="FFFFFF"/>
        </w:rPr>
        <w:t xml:space="preserve"> </w:t>
      </w:r>
      <w:r w:rsidRPr="00CD378E">
        <w:rPr>
          <w:rFonts w:asciiTheme="minorHAnsi" w:hAnsiTheme="minorHAnsi"/>
        </w:rPr>
        <w:t>získají</w:t>
      </w:r>
      <w:r w:rsidR="00E46292" w:rsidRPr="00CD378E">
        <w:rPr>
          <w:rFonts w:asciiTheme="minorHAnsi" w:hAnsiTheme="minorHAnsi"/>
        </w:rPr>
        <w:t xml:space="preserve"> představu o infrastruktuře středověkého Krnova, respektive </w:t>
      </w:r>
      <w:r w:rsidRPr="00CD378E">
        <w:rPr>
          <w:rFonts w:asciiTheme="minorHAnsi" w:hAnsiTheme="minorHAnsi"/>
        </w:rPr>
        <w:t xml:space="preserve">o </w:t>
      </w:r>
      <w:r w:rsidR="00E46292" w:rsidRPr="00CD378E">
        <w:rPr>
          <w:rFonts w:asciiTheme="minorHAnsi" w:hAnsiTheme="minorHAnsi"/>
        </w:rPr>
        <w:t>proměn</w:t>
      </w:r>
      <w:r w:rsidRPr="00CD378E">
        <w:rPr>
          <w:rFonts w:asciiTheme="minorHAnsi" w:hAnsiTheme="minorHAnsi"/>
        </w:rPr>
        <w:t>ách</w:t>
      </w:r>
      <w:r w:rsidR="00E46292" w:rsidRPr="00CD378E">
        <w:rPr>
          <w:rFonts w:asciiTheme="minorHAnsi" w:hAnsiTheme="minorHAnsi"/>
        </w:rPr>
        <w:t xml:space="preserve"> veře</w:t>
      </w:r>
      <w:r w:rsidRPr="00CD378E">
        <w:rPr>
          <w:rFonts w:asciiTheme="minorHAnsi" w:hAnsiTheme="minorHAnsi"/>
        </w:rPr>
        <w:t xml:space="preserve">jných prostranství a komunikací. Nabízí také </w:t>
      </w:r>
      <w:r w:rsidR="00E46292" w:rsidRPr="00CD378E">
        <w:rPr>
          <w:rFonts w:asciiTheme="minorHAnsi" w:hAnsiTheme="minorHAnsi"/>
        </w:rPr>
        <w:t>bližší pohled do interiéru krnovs</w:t>
      </w:r>
      <w:r w:rsidRPr="00CD378E">
        <w:rPr>
          <w:rFonts w:asciiTheme="minorHAnsi" w:hAnsiTheme="minorHAnsi"/>
        </w:rPr>
        <w:t>kých středověkých a </w:t>
      </w:r>
      <w:r w:rsidR="00E46292" w:rsidRPr="00CD378E">
        <w:rPr>
          <w:rFonts w:asciiTheme="minorHAnsi" w:hAnsiTheme="minorHAnsi"/>
        </w:rPr>
        <w:t>raně novověkých domů a vytvoření rámcové představy o vybavení tehdejších domácností.</w:t>
      </w:r>
    </w:p>
    <w:p w:rsidR="00D946A7" w:rsidRPr="00CD378E" w:rsidRDefault="00D946A7" w:rsidP="004E118C">
      <w:pPr>
        <w:jc w:val="both"/>
        <w:rPr>
          <w:rStyle w:val="Siln"/>
          <w:rFonts w:asciiTheme="minorHAnsi" w:hAnsiTheme="minorHAnsi" w:cs="Arial"/>
          <w:color w:val="000000"/>
          <w:shd w:val="clear" w:color="auto" w:fill="FFFFFF"/>
        </w:rPr>
      </w:pPr>
      <w:r w:rsidRPr="00CD378E">
        <w:rPr>
          <w:rStyle w:val="Siln"/>
          <w:rFonts w:asciiTheme="minorHAnsi" w:hAnsiTheme="minorHAnsi" w:cs="Arial"/>
          <w:color w:val="000000"/>
          <w:shd w:val="clear" w:color="auto" w:fill="FFFFFF"/>
        </w:rPr>
        <w:t>Vernisáž výstavy je zároveň křtem publikace KRNOV – historie, archeologie, kterou vydal Národní památkový ústav společně s městem Krnov.</w:t>
      </w:r>
    </w:p>
    <w:p w:rsidR="002650AC" w:rsidRPr="00855839" w:rsidRDefault="00BD4DEA" w:rsidP="00855839">
      <w:pPr>
        <w:jc w:val="both"/>
        <w:rPr>
          <w:rStyle w:val="Siln"/>
          <w:rFonts w:asciiTheme="minorHAnsi" w:hAnsiTheme="minorHAnsi" w:cs="Arial"/>
          <w:color w:val="000000"/>
          <w:shd w:val="clear" w:color="auto" w:fill="FFFFFF"/>
        </w:rPr>
      </w:pPr>
      <w:r w:rsidRPr="00655150">
        <w:rPr>
          <w:rFonts w:asciiTheme="minorHAnsi" w:hAnsiTheme="minorHAnsi"/>
          <w:noProof/>
          <w:color w:val="000000"/>
          <w:shd w:val="clear" w:color="auto" w:fill="FFFFFF"/>
        </w:rPr>
        <w:drawing>
          <wp:anchor distT="0" distB="0" distL="114300" distR="114300" simplePos="0" relativeHeight="251660288" behindDoc="1" locked="0" layoutInCell="1" allowOverlap="1" wp14:anchorId="3A5378F9" wp14:editId="2F54CCA3">
            <wp:simplePos x="0" y="0"/>
            <wp:positionH relativeFrom="margin">
              <wp:posOffset>13970</wp:posOffset>
            </wp:positionH>
            <wp:positionV relativeFrom="paragraph">
              <wp:posOffset>154305</wp:posOffset>
            </wp:positionV>
            <wp:extent cx="1847215" cy="2006600"/>
            <wp:effectExtent l="0" t="0" r="635" b="0"/>
            <wp:wrapTight wrapText="bothSides">
              <wp:wrapPolygon edited="0">
                <wp:start x="0" y="0"/>
                <wp:lineTo x="0" y="21327"/>
                <wp:lineTo x="21385" y="21327"/>
                <wp:lineTo x="21385" y="0"/>
                <wp:lineTo x="0" y="0"/>
              </wp:wrapPolygon>
            </wp:wrapTight>
            <wp:docPr id="6" name="Obrázek 6" descr="C:\Users\batkova.OVNPUCZ\Documents\PUBLIKACE\Dějiny Krnova ve světle archeologie\KRNOV-historie, archeologie_n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atkova.OVNPUCZ\Documents\PUBLIKACE\Dějiny Krnova ve světle archeologie\KRNOV-historie, archeologie_n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200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4D9F" w:rsidRPr="006B458D" w:rsidRDefault="00655150" w:rsidP="006B458D">
      <w:pPr>
        <w:jc w:val="both"/>
        <w:rPr>
          <w:rFonts w:asciiTheme="minorHAnsi" w:hAnsiTheme="minorHAnsi"/>
        </w:rPr>
      </w:pPr>
      <w:r w:rsidRPr="00655150">
        <w:rPr>
          <w:rFonts w:asciiTheme="minorHAnsi" w:eastAsia="Calibri" w:hAnsiTheme="minorHAnsi"/>
          <w:bCs/>
          <w:iCs/>
          <w:noProof/>
        </w:rPr>
        <w:drawing>
          <wp:anchor distT="0" distB="0" distL="114300" distR="114300" simplePos="0" relativeHeight="251659264" behindDoc="1" locked="0" layoutInCell="1" allowOverlap="1" wp14:anchorId="6A13E278" wp14:editId="17E4070A">
            <wp:simplePos x="0" y="0"/>
            <wp:positionH relativeFrom="margin">
              <wp:posOffset>3768725</wp:posOffset>
            </wp:positionH>
            <wp:positionV relativeFrom="paragraph">
              <wp:posOffset>1835785</wp:posOffset>
            </wp:positionV>
            <wp:extent cx="1866265" cy="1735455"/>
            <wp:effectExtent l="0" t="0" r="635" b="0"/>
            <wp:wrapTight wrapText="bothSides">
              <wp:wrapPolygon edited="0">
                <wp:start x="0" y="0"/>
                <wp:lineTo x="0" y="21339"/>
                <wp:lineTo x="21387" y="21339"/>
                <wp:lineTo x="21387" y="0"/>
                <wp:lineTo x="0" y="0"/>
              </wp:wrapPolygon>
            </wp:wrapTight>
            <wp:docPr id="5" name="Obrázek 5" descr="C:\Users\batkova.OVNPUCZ\Documents\Rok 2016\PR\křest KRNOV-hist,archeo\Zajímavé předměty do TZ\Náhledy\Obr.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atkova.OVNPUCZ\Documents\Rok 2016\PR\křest KRNOV-hist,archeo\Zajímavé předměty do TZ\Náhledy\Obr. 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265" cy="173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50AC" w:rsidRPr="00855839">
        <w:rPr>
          <w:rFonts w:asciiTheme="minorHAnsi" w:hAnsiTheme="minorHAnsi"/>
          <w:color w:val="000000"/>
          <w:shd w:val="clear" w:color="auto" w:fill="FFFFFF"/>
        </w:rPr>
        <w:t xml:space="preserve">„Výsledky nejnovějších archeologických výzkumů v areálu farního kostela sv. Martina </w:t>
      </w:r>
      <w:r w:rsidR="00EB4D9F" w:rsidRPr="00855839">
        <w:rPr>
          <w:rFonts w:asciiTheme="minorHAnsi" w:hAnsiTheme="minorHAnsi"/>
          <w:color w:val="000000"/>
          <w:shd w:val="clear" w:color="auto" w:fill="FFFFFF"/>
        </w:rPr>
        <w:t xml:space="preserve">jsou </w:t>
      </w:r>
      <w:r w:rsidR="002650AC" w:rsidRPr="00855839">
        <w:rPr>
          <w:rFonts w:asciiTheme="minorHAnsi" w:hAnsiTheme="minorHAnsi"/>
          <w:color w:val="000000"/>
          <w:shd w:val="clear" w:color="auto" w:fill="FFFFFF"/>
        </w:rPr>
        <w:t>zaznamenány</w:t>
      </w:r>
      <w:r w:rsidR="00EB4D9F" w:rsidRPr="00855839">
        <w:rPr>
          <w:rFonts w:asciiTheme="minorHAnsi" w:hAnsiTheme="minorHAnsi"/>
          <w:color w:val="000000"/>
          <w:shd w:val="clear" w:color="auto" w:fill="FFFFFF"/>
        </w:rPr>
        <w:t xml:space="preserve"> rovněž v odborné publikaci KRNOV – historie, archeologie</w:t>
      </w:r>
      <w:r w:rsidR="002650AC" w:rsidRPr="00855839">
        <w:rPr>
          <w:rFonts w:asciiTheme="minorHAnsi" w:hAnsiTheme="minorHAnsi"/>
          <w:color w:val="000000"/>
          <w:shd w:val="clear" w:color="auto" w:fill="FFFFFF"/>
        </w:rPr>
        <w:t xml:space="preserve">,“ říká </w:t>
      </w:r>
      <w:r w:rsidR="00EB4D9F" w:rsidRPr="00855839">
        <w:rPr>
          <w:rFonts w:asciiTheme="minorHAnsi" w:hAnsiTheme="minorHAnsi"/>
        </w:rPr>
        <w:t>Michal Zezula, ředitel ostravského pracoviště Národního památkového ústavu. „</w:t>
      </w:r>
      <w:r w:rsidR="00CD378E" w:rsidRPr="00855839">
        <w:rPr>
          <w:rFonts w:asciiTheme="minorHAnsi" w:hAnsiTheme="minorHAnsi"/>
        </w:rPr>
        <w:t>O prázdninách</w:t>
      </w:r>
      <w:r w:rsidR="00EB4D9F" w:rsidRPr="00855839">
        <w:rPr>
          <w:rFonts w:asciiTheme="minorHAnsi" w:hAnsiTheme="minorHAnsi"/>
        </w:rPr>
        <w:t xml:space="preserve"> se stejnojmenná výstava rozšíří </w:t>
      </w:r>
      <w:r w:rsidR="00CD378E" w:rsidRPr="00855839">
        <w:rPr>
          <w:rFonts w:asciiTheme="minorHAnsi" w:hAnsiTheme="minorHAnsi"/>
        </w:rPr>
        <w:t xml:space="preserve">z Krnovské synagogy na místa </w:t>
      </w:r>
      <w:r w:rsidR="00EB4D9F" w:rsidRPr="00855839">
        <w:rPr>
          <w:rFonts w:asciiTheme="minorHAnsi" w:hAnsiTheme="minorHAnsi"/>
        </w:rPr>
        <w:t>archeologických výzkumů</w:t>
      </w:r>
      <w:r w:rsidR="00CD378E" w:rsidRPr="00855839">
        <w:rPr>
          <w:rFonts w:asciiTheme="minorHAnsi" w:hAnsiTheme="minorHAnsi"/>
        </w:rPr>
        <w:t>, do ulic města</w:t>
      </w:r>
      <w:r w:rsidR="00EB4D9F" w:rsidRPr="00855839">
        <w:rPr>
          <w:rFonts w:asciiTheme="minorHAnsi" w:hAnsiTheme="minorHAnsi"/>
        </w:rPr>
        <w:t xml:space="preserve">. </w:t>
      </w:r>
      <w:r w:rsidR="00855839" w:rsidRPr="00855839">
        <w:rPr>
          <w:rFonts w:asciiTheme="minorHAnsi" w:hAnsiTheme="minorHAnsi"/>
        </w:rPr>
        <w:t xml:space="preserve">Veřejnosti tak prostřednictvím pěti venkovních panelů představíme </w:t>
      </w:r>
      <w:r w:rsidR="00C731A8">
        <w:rPr>
          <w:rFonts w:asciiTheme="minorHAnsi" w:hAnsiTheme="minorHAnsi"/>
        </w:rPr>
        <w:t>zjištěné informace</w:t>
      </w:r>
      <w:r w:rsidR="00855839" w:rsidRPr="00855839">
        <w:rPr>
          <w:rFonts w:asciiTheme="minorHAnsi" w:hAnsiTheme="minorHAnsi"/>
        </w:rPr>
        <w:t xml:space="preserve">. </w:t>
      </w:r>
      <w:r w:rsidR="00CD378E" w:rsidRPr="00855839">
        <w:rPr>
          <w:rFonts w:asciiTheme="minorHAnsi" w:hAnsiTheme="minorHAnsi"/>
          <w:color w:val="000000"/>
          <w:shd w:val="clear" w:color="auto" w:fill="FFFFFF"/>
        </w:rPr>
        <w:t>V</w:t>
      </w:r>
      <w:r w:rsidR="00EB4D9F" w:rsidRPr="00855839">
        <w:rPr>
          <w:rFonts w:asciiTheme="minorHAnsi" w:hAnsiTheme="minorHAnsi"/>
          <w:color w:val="000000"/>
          <w:shd w:val="clear" w:color="auto" w:fill="FFFFFF"/>
        </w:rPr>
        <w:t xml:space="preserve">elká </w:t>
      </w:r>
      <w:r w:rsidR="00EB4D9F" w:rsidRPr="00855839">
        <w:rPr>
          <w:rFonts w:asciiTheme="minorHAnsi" w:hAnsiTheme="minorHAnsi"/>
          <w:shd w:val="clear" w:color="auto" w:fill="FFFFFF"/>
        </w:rPr>
        <w:t>čá</w:t>
      </w:r>
      <w:r w:rsidR="00EB4D9F" w:rsidRPr="00855839">
        <w:rPr>
          <w:rStyle w:val="object"/>
          <w:rFonts w:asciiTheme="minorHAnsi" w:hAnsiTheme="minorHAnsi"/>
          <w:shd w:val="clear" w:color="auto" w:fill="FFFFFF"/>
        </w:rPr>
        <w:t>st</w:t>
      </w:r>
      <w:r w:rsidR="00EB4D9F" w:rsidRPr="00855839">
        <w:rPr>
          <w:rFonts w:asciiTheme="minorHAnsi" w:hAnsiTheme="minorHAnsi"/>
          <w:shd w:val="clear" w:color="auto" w:fill="FFFFFF"/>
        </w:rPr>
        <w:t xml:space="preserve"> poznatků</w:t>
      </w:r>
      <w:r w:rsidR="00EB4D9F" w:rsidRPr="00855839">
        <w:rPr>
          <w:rFonts w:asciiTheme="minorHAnsi" w:hAnsiTheme="minorHAnsi"/>
          <w:color w:val="000000"/>
          <w:shd w:val="clear" w:color="auto" w:fill="FFFFFF"/>
        </w:rPr>
        <w:t xml:space="preserve"> prezentovaných na výstavě a v publikaci byla získána v rámci vědeckovýzkumné činnosti Národního památkového ústavu podporované Ministerstvem kultury ČR. Realizace obojího</w:t>
      </w:r>
      <w:r w:rsidR="00CD378E" w:rsidRPr="00855839">
        <w:rPr>
          <w:rFonts w:asciiTheme="minorHAnsi" w:hAnsiTheme="minorHAnsi"/>
          <w:color w:val="000000"/>
          <w:shd w:val="clear" w:color="auto" w:fill="FFFFFF"/>
        </w:rPr>
        <w:t xml:space="preserve"> by ale nebyla možná</w:t>
      </w:r>
      <w:r w:rsidR="00EB4D9F" w:rsidRPr="00855839">
        <w:rPr>
          <w:rFonts w:asciiTheme="minorHAnsi" w:hAnsiTheme="minorHAnsi"/>
          <w:color w:val="000000"/>
          <w:shd w:val="clear" w:color="auto" w:fill="FFFFFF"/>
        </w:rPr>
        <w:t xml:space="preserve"> bez velkorysé podpory města Krnov, které si velmi vážíme,“ dodává Michal Zezula.</w:t>
      </w:r>
      <w:r w:rsidRPr="00655150">
        <w:rPr>
          <w:rFonts w:asciiTheme="minorHAnsi" w:eastAsia="Calibri" w:hAnsiTheme="minorHAnsi"/>
          <w:bCs/>
          <w:iCs/>
          <w:noProof/>
        </w:rPr>
        <w:t xml:space="preserve"> </w:t>
      </w:r>
    </w:p>
    <w:p w:rsidR="00D946A7" w:rsidRPr="00D946A7" w:rsidRDefault="00D946A7" w:rsidP="008C7D68">
      <w:pPr>
        <w:jc w:val="both"/>
        <w:rPr>
          <w:rFonts w:asciiTheme="minorHAnsi" w:hAnsiTheme="minorHAnsi"/>
          <w:b/>
        </w:rPr>
      </w:pPr>
    </w:p>
    <w:p w:rsidR="00655150" w:rsidRPr="00655150" w:rsidRDefault="005415A3" w:rsidP="00BC1655">
      <w:pPr>
        <w:jc w:val="both"/>
        <w:rPr>
          <w:rFonts w:asciiTheme="minorHAnsi" w:eastAsia="Calibri" w:hAnsiTheme="minorHAnsi"/>
          <w:bCs/>
          <w:i/>
          <w:iCs/>
          <w:sz w:val="20"/>
          <w:szCs w:val="20"/>
        </w:rPr>
      </w:pPr>
      <w:r w:rsidRPr="00D946A7">
        <w:rPr>
          <w:rFonts w:asciiTheme="minorHAnsi" w:hAnsiTheme="minorHAnsi" w:cs="Arial"/>
        </w:rPr>
        <w:t>„</w:t>
      </w:r>
      <w:r w:rsidR="00D946A7">
        <w:rPr>
          <w:rFonts w:asciiTheme="minorHAnsi" w:hAnsiTheme="minorHAnsi" w:cs="Arial"/>
        </w:rPr>
        <w:t>Návštěvníci mohu vidět několi</w:t>
      </w:r>
      <w:r w:rsidR="002650AC">
        <w:rPr>
          <w:rFonts w:asciiTheme="minorHAnsi" w:hAnsiTheme="minorHAnsi" w:cs="Arial"/>
        </w:rPr>
        <w:t>k</w:t>
      </w:r>
      <w:r w:rsidR="00C1154D" w:rsidRPr="00D946A7">
        <w:rPr>
          <w:rFonts w:asciiTheme="minorHAnsi" w:hAnsiTheme="minorHAnsi" w:cs="Arial"/>
        </w:rPr>
        <w:t xml:space="preserve"> výjimečných předmětů, jako například torzo kameninové nádoby či f</w:t>
      </w:r>
      <w:r w:rsidR="00C1154D" w:rsidRPr="00D946A7">
        <w:rPr>
          <w:rFonts w:asciiTheme="minorHAnsi" w:hAnsiTheme="minorHAnsi"/>
        </w:rPr>
        <w:t xml:space="preserve">ragment architektonického článku. Ten byl </w:t>
      </w:r>
      <w:r w:rsidR="00C1154D" w:rsidRPr="00D946A7">
        <w:rPr>
          <w:rFonts w:asciiTheme="minorHAnsi" w:eastAsia="Calibri" w:hAnsiTheme="minorHAnsi"/>
        </w:rPr>
        <w:t xml:space="preserve">nalezen v sondě u jižního boku presbytáře kostela sv. Martina. </w:t>
      </w:r>
      <w:r w:rsidR="00C1154D" w:rsidRPr="00D946A7">
        <w:rPr>
          <w:rFonts w:asciiTheme="minorHAnsi" w:eastAsia="Calibri" w:hAnsiTheme="minorHAnsi"/>
          <w:bCs/>
          <w:iCs/>
        </w:rPr>
        <w:t xml:space="preserve">S jistou dávkou opatrnosti můžeme fragment považovat za doklad </w:t>
      </w:r>
      <w:proofErr w:type="gramStart"/>
      <w:r w:rsidR="00C1154D" w:rsidRPr="00D946A7">
        <w:rPr>
          <w:rFonts w:asciiTheme="minorHAnsi" w:eastAsia="Calibri" w:hAnsiTheme="minorHAnsi"/>
          <w:bCs/>
          <w:iCs/>
        </w:rPr>
        <w:t xml:space="preserve">pozdně </w:t>
      </w:r>
      <w:r w:rsidR="00655150">
        <w:rPr>
          <w:rFonts w:asciiTheme="minorHAnsi" w:eastAsia="Calibri" w:hAnsiTheme="minorHAnsi"/>
          <w:bCs/>
          <w:iCs/>
        </w:rPr>
        <w:t xml:space="preserve"> </w:t>
      </w:r>
      <w:r w:rsidR="00BC1655">
        <w:rPr>
          <w:rFonts w:asciiTheme="minorHAnsi" w:eastAsia="Calibri" w:hAnsiTheme="minorHAnsi"/>
          <w:bCs/>
          <w:iCs/>
        </w:rPr>
        <w:t xml:space="preserve">     </w:t>
      </w:r>
      <w:r w:rsidR="00655150">
        <w:rPr>
          <w:rFonts w:asciiTheme="minorHAnsi" w:eastAsia="Calibri" w:hAnsiTheme="minorHAnsi"/>
          <w:bCs/>
          <w:iCs/>
        </w:rPr>
        <w:t xml:space="preserve">  </w:t>
      </w:r>
      <w:r w:rsidR="00BC1655">
        <w:rPr>
          <w:rFonts w:asciiTheme="minorHAnsi" w:eastAsia="Calibri" w:hAnsiTheme="minorHAnsi"/>
          <w:bCs/>
          <w:iCs/>
        </w:rPr>
        <w:t xml:space="preserve">   </w:t>
      </w:r>
      <w:r w:rsidR="00655150">
        <w:rPr>
          <w:rFonts w:asciiTheme="minorHAnsi" w:eastAsia="Calibri" w:hAnsiTheme="minorHAnsi"/>
          <w:bCs/>
          <w:iCs/>
        </w:rPr>
        <w:t xml:space="preserve"> </w:t>
      </w:r>
      <w:r w:rsidR="00655150" w:rsidRPr="00655150">
        <w:rPr>
          <w:rFonts w:asciiTheme="minorHAnsi" w:eastAsia="Calibri" w:hAnsiTheme="minorHAnsi"/>
          <w:bCs/>
          <w:i/>
          <w:iCs/>
          <w:sz w:val="20"/>
          <w:szCs w:val="20"/>
        </w:rPr>
        <w:t>Fragment</w:t>
      </w:r>
      <w:proofErr w:type="gramEnd"/>
      <w:r w:rsidR="00655150" w:rsidRPr="00655150">
        <w:rPr>
          <w:rFonts w:asciiTheme="minorHAnsi" w:eastAsia="Calibri" w:hAnsiTheme="minorHAnsi"/>
          <w:bCs/>
          <w:i/>
          <w:iCs/>
          <w:sz w:val="20"/>
          <w:szCs w:val="20"/>
        </w:rPr>
        <w:t xml:space="preserve"> architektonického článku</w:t>
      </w:r>
    </w:p>
    <w:p w:rsidR="00D94202" w:rsidRPr="009137AC" w:rsidRDefault="009137AC" w:rsidP="00D94202">
      <w:pPr>
        <w:jc w:val="both"/>
        <w:rPr>
          <w:rFonts w:asciiTheme="minorHAnsi" w:hAnsiTheme="minorHAnsi" w:cs="Arial"/>
          <w:noProof/>
        </w:rPr>
      </w:pPr>
      <w:r w:rsidRPr="00655150">
        <w:rPr>
          <w:rFonts w:asciiTheme="minorHAnsi" w:hAnsiTheme="minorHAnsi" w:cs="Arial"/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42C771AC" wp14:editId="7860B6D6">
            <wp:simplePos x="0" y="0"/>
            <wp:positionH relativeFrom="margin">
              <wp:posOffset>2749550</wp:posOffset>
            </wp:positionH>
            <wp:positionV relativeFrom="paragraph">
              <wp:posOffset>437515</wp:posOffset>
            </wp:positionV>
            <wp:extent cx="2944800" cy="1951200"/>
            <wp:effectExtent l="0" t="0" r="8255" b="0"/>
            <wp:wrapTight wrapText="bothSides">
              <wp:wrapPolygon edited="0">
                <wp:start x="0" y="0"/>
                <wp:lineTo x="0" y="21305"/>
                <wp:lineTo x="21521" y="21305"/>
                <wp:lineTo x="21521" y="0"/>
                <wp:lineTo x="0" y="0"/>
              </wp:wrapPolygon>
            </wp:wrapTight>
            <wp:docPr id="2" name="Obrázek 2" descr="C:\Users\batkova.OVNPUCZ\Documents\Rok 2016\PR\křest KRNOV-hist,archeo\Zajímavé předměty do TZ\Náhledy\Obr.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tkova.OVNPUCZ\Documents\Rok 2016\PR\křest KRNOV-hist,archeo\Zajímavé předměty do TZ\Náhledy\Obr. 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9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154D" w:rsidRPr="00D946A7">
        <w:rPr>
          <w:rFonts w:asciiTheme="minorHAnsi" w:eastAsia="Calibri" w:hAnsiTheme="minorHAnsi"/>
          <w:bCs/>
          <w:iCs/>
        </w:rPr>
        <w:t xml:space="preserve">románského farního kostela, založeného zeměpánem v počátcích města Krnova,“ říká Markéta Kouřilová, kurátorka výstavy. </w:t>
      </w:r>
      <w:r w:rsidR="00D94202" w:rsidRPr="00D946A7">
        <w:rPr>
          <w:rFonts w:asciiTheme="minorHAnsi" w:eastAsia="Calibri" w:hAnsiTheme="minorHAnsi"/>
          <w:bCs/>
          <w:iCs/>
        </w:rPr>
        <w:t>„</w:t>
      </w:r>
      <w:r w:rsidR="00655150">
        <w:rPr>
          <w:rFonts w:asciiTheme="minorHAnsi" w:hAnsiTheme="minorHAnsi" w:cs="Arial"/>
        </w:rPr>
        <w:t>Podařilo se nám</w:t>
      </w:r>
      <w:r>
        <w:rPr>
          <w:rFonts w:asciiTheme="minorHAnsi" w:hAnsiTheme="minorHAnsi" w:cs="Arial"/>
          <w:noProof/>
        </w:rPr>
        <w:t xml:space="preserve"> </w:t>
      </w:r>
      <w:r w:rsidR="00D94202" w:rsidRPr="00D946A7">
        <w:rPr>
          <w:rFonts w:asciiTheme="minorHAnsi" w:hAnsiTheme="minorHAnsi" w:cs="Arial"/>
        </w:rPr>
        <w:t xml:space="preserve">zapůjčit donaci Mikuláše I., </w:t>
      </w:r>
      <w:r w:rsidR="00D94202" w:rsidRPr="00D946A7">
        <w:rPr>
          <w:rFonts w:asciiTheme="minorHAnsi" w:eastAsia="Calibri" w:hAnsiTheme="minorHAnsi"/>
          <w:bCs/>
          <w:iCs/>
        </w:rPr>
        <w:t>tedy listinu</w:t>
      </w:r>
      <w:r w:rsidR="00D946A7">
        <w:rPr>
          <w:rFonts w:asciiTheme="minorHAnsi" w:eastAsia="Calibri" w:hAnsiTheme="minorHAnsi"/>
          <w:bCs/>
          <w:iCs/>
        </w:rPr>
        <w:t xml:space="preserve"> z roku 1281</w:t>
      </w:r>
      <w:r w:rsidR="00D94202" w:rsidRPr="00D946A7">
        <w:rPr>
          <w:rFonts w:asciiTheme="minorHAnsi" w:eastAsia="Calibri" w:hAnsiTheme="minorHAnsi"/>
          <w:bCs/>
          <w:iCs/>
        </w:rPr>
        <w:t>, kterou vévoda Mikuláš I. daroval Krno</w:t>
      </w:r>
      <w:r w:rsidR="00D946A7">
        <w:rPr>
          <w:rFonts w:asciiTheme="minorHAnsi" w:eastAsia="Calibri" w:hAnsiTheme="minorHAnsi"/>
          <w:bCs/>
          <w:iCs/>
        </w:rPr>
        <w:t>vu 24 lánů lesa u řeky Opavice</w:t>
      </w:r>
      <w:r w:rsidR="00D94202" w:rsidRPr="00D946A7">
        <w:rPr>
          <w:rFonts w:asciiTheme="minorHAnsi" w:eastAsia="Calibri" w:hAnsiTheme="minorHAnsi"/>
          <w:bCs/>
          <w:iCs/>
        </w:rPr>
        <w:t>. Stabilizace poměrů v nově založené</w:t>
      </w:r>
      <w:r w:rsidR="00D946A7">
        <w:rPr>
          <w:rFonts w:asciiTheme="minorHAnsi" w:eastAsia="Calibri" w:hAnsiTheme="minorHAnsi"/>
          <w:bCs/>
          <w:iCs/>
        </w:rPr>
        <w:t>m městě byla</w:t>
      </w:r>
      <w:r w:rsidR="00D94202" w:rsidRPr="00D946A7">
        <w:rPr>
          <w:rFonts w:asciiTheme="minorHAnsi" w:eastAsia="Calibri" w:hAnsiTheme="minorHAnsi"/>
          <w:bCs/>
          <w:iCs/>
        </w:rPr>
        <w:t xml:space="preserve"> důležitým předpokl</w:t>
      </w:r>
      <w:r w:rsidR="00220907">
        <w:rPr>
          <w:rFonts w:asciiTheme="minorHAnsi" w:eastAsia="Calibri" w:hAnsiTheme="minorHAnsi"/>
          <w:bCs/>
          <w:iCs/>
        </w:rPr>
        <w:t>adem pro jeho další fungování a </w:t>
      </w:r>
      <w:r w:rsidR="00D94202" w:rsidRPr="00D946A7">
        <w:rPr>
          <w:rFonts w:asciiTheme="minorHAnsi" w:eastAsia="Calibri" w:hAnsiTheme="minorHAnsi"/>
          <w:bCs/>
          <w:iCs/>
        </w:rPr>
        <w:t>rozvoj. Listina je součástí impozantního k</w:t>
      </w:r>
      <w:r w:rsidR="00D946A7">
        <w:rPr>
          <w:rFonts w:asciiTheme="minorHAnsi" w:eastAsia="Calibri" w:hAnsiTheme="minorHAnsi"/>
          <w:bCs/>
          <w:iCs/>
        </w:rPr>
        <w:t>onvolutu historických pramenů a </w:t>
      </w:r>
      <w:r w:rsidR="00D94202" w:rsidRPr="00D946A7">
        <w:rPr>
          <w:rFonts w:asciiTheme="minorHAnsi" w:eastAsia="Calibri" w:hAnsiTheme="minorHAnsi"/>
          <w:bCs/>
          <w:iCs/>
        </w:rPr>
        <w:t xml:space="preserve">rozmanitých poznámek, které </w:t>
      </w:r>
      <w:r w:rsidR="00220907">
        <w:rPr>
          <w:rFonts w:asciiTheme="minorHAnsi" w:eastAsia="Calibri" w:hAnsiTheme="minorHAnsi"/>
          <w:bCs/>
          <w:iCs/>
        </w:rPr>
        <w:t>v 19. </w:t>
      </w:r>
      <w:r w:rsidR="00D94202" w:rsidRPr="00D946A7">
        <w:rPr>
          <w:rFonts w:asciiTheme="minorHAnsi" w:eastAsia="Calibri" w:hAnsiTheme="minorHAnsi"/>
          <w:bCs/>
          <w:iCs/>
        </w:rPr>
        <w:t xml:space="preserve">století shromažďoval krnovský lékárník Johann </w:t>
      </w:r>
      <w:proofErr w:type="spellStart"/>
      <w:r w:rsidR="00D94202" w:rsidRPr="00D946A7">
        <w:rPr>
          <w:rFonts w:asciiTheme="minorHAnsi" w:eastAsia="Calibri" w:hAnsiTheme="minorHAnsi"/>
          <w:bCs/>
          <w:iCs/>
        </w:rPr>
        <w:t>Spatzier</w:t>
      </w:r>
      <w:proofErr w:type="spellEnd"/>
      <w:r w:rsidR="00D94202" w:rsidRPr="00D946A7">
        <w:rPr>
          <w:rFonts w:asciiTheme="minorHAnsi" w:eastAsia="Calibri" w:hAnsiTheme="minorHAnsi"/>
          <w:bCs/>
          <w:iCs/>
        </w:rPr>
        <w:t>. Jeho pozůstalost je ulo</w:t>
      </w:r>
      <w:r w:rsidR="00D946A7" w:rsidRPr="00D946A7">
        <w:rPr>
          <w:rFonts w:asciiTheme="minorHAnsi" w:eastAsia="Calibri" w:hAnsiTheme="minorHAnsi"/>
          <w:bCs/>
          <w:iCs/>
        </w:rPr>
        <w:t>žena v Zemském archivu v Opavě,“ pokračuje kurátorka výstavy.</w:t>
      </w:r>
      <w:r w:rsidR="00655150">
        <w:rPr>
          <w:rFonts w:asciiTheme="minorHAnsi" w:eastAsia="Calibri" w:hAnsiTheme="minorHAnsi"/>
          <w:bCs/>
          <w:iCs/>
        </w:rPr>
        <w:t xml:space="preserve">                               </w:t>
      </w:r>
      <w:r w:rsidR="00655150" w:rsidRPr="00655150">
        <w:rPr>
          <w:rFonts w:asciiTheme="minorHAnsi" w:eastAsia="Calibri" w:hAnsiTheme="minorHAnsi"/>
          <w:bCs/>
          <w:i/>
          <w:iCs/>
          <w:sz w:val="20"/>
          <w:szCs w:val="20"/>
        </w:rPr>
        <w:t>Torzo kameninové nádoby</w:t>
      </w:r>
    </w:p>
    <w:p w:rsidR="00D946A7" w:rsidRDefault="00D946A7" w:rsidP="00D94202">
      <w:pPr>
        <w:jc w:val="both"/>
        <w:rPr>
          <w:rFonts w:asciiTheme="minorHAnsi" w:eastAsia="Calibri" w:hAnsiTheme="minorHAnsi"/>
          <w:bCs/>
          <w:iCs/>
        </w:rPr>
      </w:pPr>
    </w:p>
    <w:p w:rsidR="003607A5" w:rsidRPr="007F5F74" w:rsidRDefault="003607A5" w:rsidP="00D94202">
      <w:pPr>
        <w:jc w:val="both"/>
        <w:rPr>
          <w:rFonts w:asciiTheme="minorHAnsi" w:hAnsiTheme="minorHAnsi"/>
        </w:rPr>
      </w:pPr>
      <w:r w:rsidRPr="007F5F74">
        <w:rPr>
          <w:rFonts w:asciiTheme="minorHAnsi" w:hAnsiTheme="minorHAnsi"/>
        </w:rPr>
        <w:t>Výstavu KRNOV – historie, archeologie pořádá Národní památkový ústav, územní odborné pracoviště v Ostravě, ve spolupráci s Krnovskou synagogou</w:t>
      </w:r>
      <w:r w:rsidR="007F5F74">
        <w:rPr>
          <w:rFonts w:asciiTheme="minorHAnsi" w:hAnsiTheme="minorHAnsi"/>
        </w:rPr>
        <w:t>, m</w:t>
      </w:r>
      <w:r w:rsidRPr="007F5F74">
        <w:rPr>
          <w:rFonts w:asciiTheme="minorHAnsi" w:hAnsiTheme="minorHAnsi"/>
        </w:rPr>
        <w:t>ěstem Krnov a MIKS Krnov.</w:t>
      </w:r>
    </w:p>
    <w:p w:rsidR="003607A5" w:rsidRPr="007F5F74" w:rsidRDefault="008D5F67" w:rsidP="00D94202">
      <w:pPr>
        <w:jc w:val="both"/>
        <w:rPr>
          <w:rFonts w:asciiTheme="minorHAnsi" w:eastAsia="Calibri" w:hAnsiTheme="minorHAnsi"/>
          <w:b/>
          <w:bCs/>
          <w:iCs/>
        </w:rPr>
      </w:pPr>
      <w:r w:rsidRPr="007F5F74">
        <w:rPr>
          <w:rFonts w:asciiTheme="minorHAnsi" w:eastAsia="Calibri" w:hAnsiTheme="minorHAnsi"/>
          <w:b/>
          <w:bCs/>
          <w:iCs/>
        </w:rPr>
        <w:t>Výstavu je možné navštívit od 24. června do 30. září v Krnovské synagoze.</w:t>
      </w:r>
    </w:p>
    <w:p w:rsidR="003607A5" w:rsidRPr="007F5F74" w:rsidRDefault="003607A5" w:rsidP="00D94202">
      <w:pPr>
        <w:jc w:val="both"/>
        <w:rPr>
          <w:rFonts w:asciiTheme="minorHAnsi" w:eastAsia="Calibri" w:hAnsiTheme="minorHAnsi"/>
          <w:bCs/>
          <w:iCs/>
        </w:rPr>
      </w:pPr>
    </w:p>
    <w:p w:rsidR="006B458D" w:rsidRPr="007F5F74" w:rsidRDefault="0012343D" w:rsidP="0012343D">
      <w:pPr>
        <w:jc w:val="both"/>
        <w:rPr>
          <w:rFonts w:asciiTheme="minorHAnsi" w:hAnsiTheme="minorHAnsi"/>
        </w:rPr>
      </w:pPr>
      <w:r w:rsidRPr="007F5F74">
        <w:rPr>
          <w:rFonts w:asciiTheme="minorHAnsi" w:hAnsiTheme="minorHAnsi"/>
        </w:rPr>
        <w:t>Zmíněná</w:t>
      </w:r>
      <w:r w:rsidR="003727B3" w:rsidRPr="007F5F74">
        <w:rPr>
          <w:rFonts w:asciiTheme="minorHAnsi" w:hAnsiTheme="minorHAnsi"/>
        </w:rPr>
        <w:t xml:space="preserve"> exteriérová část výstavy bude koncipována do tematických celků</w:t>
      </w:r>
      <w:r w:rsidRPr="007F5F74">
        <w:rPr>
          <w:rFonts w:asciiTheme="minorHAnsi" w:hAnsiTheme="minorHAnsi"/>
        </w:rPr>
        <w:t xml:space="preserve"> – </w:t>
      </w:r>
      <w:r w:rsidRPr="007F5F74">
        <w:rPr>
          <w:rFonts w:asciiTheme="minorHAnsi" w:hAnsiTheme="minorHAnsi"/>
          <w:i/>
        </w:rPr>
        <w:t>Městský kostel a </w:t>
      </w:r>
      <w:r w:rsidR="006B458D" w:rsidRPr="007F5F74">
        <w:rPr>
          <w:rFonts w:asciiTheme="minorHAnsi" w:hAnsiTheme="minorHAnsi"/>
          <w:i/>
        </w:rPr>
        <w:t>hřbitov</w:t>
      </w:r>
      <w:r w:rsidRPr="007F5F74">
        <w:rPr>
          <w:rFonts w:asciiTheme="minorHAnsi" w:hAnsiTheme="minorHAnsi"/>
          <w:i/>
        </w:rPr>
        <w:t>; Opevnění; Městský dům; Infrastruktura ulic a náměstí</w:t>
      </w:r>
      <w:r w:rsidR="006B458D" w:rsidRPr="007F5F74">
        <w:rPr>
          <w:rFonts w:asciiTheme="minorHAnsi" w:hAnsiTheme="minorHAnsi"/>
        </w:rPr>
        <w:t xml:space="preserve">. </w:t>
      </w:r>
      <w:r w:rsidR="003727B3" w:rsidRPr="007F5F74">
        <w:rPr>
          <w:rFonts w:asciiTheme="minorHAnsi" w:hAnsiTheme="minorHAnsi"/>
        </w:rPr>
        <w:t xml:space="preserve">Navazovat </w:t>
      </w:r>
      <w:r w:rsidR="006B458D" w:rsidRPr="007F5F74">
        <w:rPr>
          <w:rFonts w:asciiTheme="minorHAnsi" w:hAnsiTheme="minorHAnsi"/>
        </w:rPr>
        <w:t>budou komentované prohlídky po archeologických stopách městem.</w:t>
      </w:r>
      <w:r w:rsidRPr="007F5F74">
        <w:rPr>
          <w:rFonts w:asciiTheme="minorHAnsi" w:hAnsiTheme="minorHAnsi"/>
        </w:rPr>
        <w:t xml:space="preserve"> První se uskuteční </w:t>
      </w:r>
      <w:r w:rsidR="006B458D" w:rsidRPr="007F5F74">
        <w:rPr>
          <w:rFonts w:asciiTheme="minorHAnsi" w:hAnsiTheme="minorHAnsi"/>
        </w:rPr>
        <w:t xml:space="preserve">na sklonku července, další </w:t>
      </w:r>
      <w:r w:rsidRPr="007F5F74">
        <w:rPr>
          <w:rFonts w:asciiTheme="minorHAnsi" w:hAnsiTheme="minorHAnsi"/>
        </w:rPr>
        <w:t>po</w:t>
      </w:r>
      <w:r w:rsidR="006B458D" w:rsidRPr="007F5F74">
        <w:rPr>
          <w:rFonts w:asciiTheme="minorHAnsi" w:hAnsiTheme="minorHAnsi"/>
        </w:rPr>
        <w:t>dle zájmu v srpnu. Na září je pak připravován cyklus přednášek.</w:t>
      </w:r>
      <w:bookmarkStart w:id="0" w:name="_GoBack"/>
      <w:bookmarkEnd w:id="0"/>
    </w:p>
    <w:p w:rsidR="00D946A7" w:rsidRDefault="00D946A7" w:rsidP="00D94202">
      <w:pPr>
        <w:jc w:val="both"/>
        <w:rPr>
          <w:rFonts w:asciiTheme="minorHAnsi" w:eastAsia="Calibri" w:hAnsiTheme="minorHAnsi"/>
          <w:bCs/>
          <w:iCs/>
        </w:rPr>
      </w:pPr>
    </w:p>
    <w:p w:rsidR="00D946A7" w:rsidRDefault="00631C30" w:rsidP="00D94202">
      <w:pPr>
        <w:jc w:val="both"/>
        <w:rPr>
          <w:rFonts w:asciiTheme="minorHAnsi" w:eastAsia="Calibri" w:hAnsiTheme="minorHAnsi"/>
          <w:bCs/>
          <w:iCs/>
        </w:rPr>
      </w:pPr>
      <w:r w:rsidRPr="00631C30">
        <w:rPr>
          <w:rFonts w:asciiTheme="minorHAnsi" w:eastAsia="Calibri" w:hAnsiTheme="minorHAnsi"/>
          <w:bCs/>
          <w:iCs/>
          <w:noProof/>
        </w:rPr>
        <w:drawing>
          <wp:anchor distT="0" distB="0" distL="114300" distR="114300" simplePos="0" relativeHeight="251661312" behindDoc="1" locked="0" layoutInCell="1" allowOverlap="1" wp14:anchorId="5CD104CA" wp14:editId="59B1B1A4">
            <wp:simplePos x="0" y="0"/>
            <wp:positionH relativeFrom="column">
              <wp:align>center</wp:align>
            </wp:positionH>
            <wp:positionV relativeFrom="paragraph">
              <wp:posOffset>79375</wp:posOffset>
            </wp:positionV>
            <wp:extent cx="3121200" cy="2088000"/>
            <wp:effectExtent l="0" t="0" r="3175" b="7620"/>
            <wp:wrapTight wrapText="bothSides">
              <wp:wrapPolygon edited="0">
                <wp:start x="0" y="0"/>
                <wp:lineTo x="0" y="21482"/>
                <wp:lineTo x="21490" y="21482"/>
                <wp:lineTo x="21490" y="0"/>
                <wp:lineTo x="0" y="0"/>
              </wp:wrapPolygon>
            </wp:wrapTight>
            <wp:docPr id="3" name="Obrázek 3" descr="C:\Users\batkova.OVNPUCZ\Documents\Rok 2016\PR\křest KRNOV-hist,archeo\Zajímavé předměty do TZ\Náhledy\Klíče, 13. století, želez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tkova.OVNPUCZ\Documents\Rok 2016\PR\křest KRNOV-hist,archeo\Zajímavé předměty do TZ\Náhledy\Klíče, 13. století, železo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200" cy="20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55150" w:rsidRDefault="00655150" w:rsidP="00D94202">
      <w:pPr>
        <w:jc w:val="both"/>
        <w:rPr>
          <w:rFonts w:asciiTheme="minorHAnsi" w:eastAsia="Calibri" w:hAnsiTheme="minorHAnsi"/>
          <w:bCs/>
          <w:iCs/>
        </w:rPr>
      </w:pPr>
    </w:p>
    <w:p w:rsidR="00655150" w:rsidRDefault="00655150" w:rsidP="00D94202">
      <w:pPr>
        <w:jc w:val="both"/>
        <w:rPr>
          <w:rFonts w:asciiTheme="minorHAnsi" w:eastAsia="Calibri" w:hAnsiTheme="minorHAnsi"/>
          <w:bCs/>
          <w:iCs/>
        </w:rPr>
      </w:pPr>
    </w:p>
    <w:p w:rsidR="00655150" w:rsidRDefault="00655150" w:rsidP="00D94202">
      <w:pPr>
        <w:jc w:val="both"/>
        <w:rPr>
          <w:rFonts w:asciiTheme="minorHAnsi" w:eastAsia="Calibri" w:hAnsiTheme="minorHAnsi"/>
          <w:bCs/>
          <w:iCs/>
        </w:rPr>
      </w:pPr>
    </w:p>
    <w:p w:rsidR="00655150" w:rsidRDefault="00655150" w:rsidP="00D94202">
      <w:pPr>
        <w:jc w:val="both"/>
        <w:rPr>
          <w:rFonts w:asciiTheme="minorHAnsi" w:eastAsia="Calibri" w:hAnsiTheme="minorHAnsi"/>
          <w:bCs/>
          <w:iCs/>
        </w:rPr>
      </w:pPr>
    </w:p>
    <w:p w:rsidR="00655150" w:rsidRDefault="00655150" w:rsidP="00D94202">
      <w:pPr>
        <w:jc w:val="both"/>
        <w:rPr>
          <w:rFonts w:asciiTheme="minorHAnsi" w:eastAsia="Calibri" w:hAnsiTheme="minorHAnsi"/>
          <w:bCs/>
          <w:iCs/>
        </w:rPr>
      </w:pPr>
    </w:p>
    <w:p w:rsidR="00655150" w:rsidRDefault="00655150" w:rsidP="00D94202">
      <w:pPr>
        <w:jc w:val="both"/>
        <w:rPr>
          <w:rFonts w:asciiTheme="minorHAnsi" w:eastAsia="Calibri" w:hAnsiTheme="minorHAnsi"/>
          <w:bCs/>
          <w:iCs/>
        </w:rPr>
      </w:pPr>
    </w:p>
    <w:p w:rsidR="00655150" w:rsidRDefault="00655150" w:rsidP="00D94202">
      <w:pPr>
        <w:jc w:val="both"/>
        <w:rPr>
          <w:rFonts w:asciiTheme="minorHAnsi" w:eastAsia="Calibri" w:hAnsiTheme="minorHAnsi"/>
          <w:bCs/>
          <w:iCs/>
        </w:rPr>
      </w:pPr>
    </w:p>
    <w:p w:rsidR="00D946A7" w:rsidRDefault="00D946A7" w:rsidP="00D94202">
      <w:pPr>
        <w:jc w:val="both"/>
        <w:rPr>
          <w:rFonts w:asciiTheme="minorHAnsi" w:eastAsia="Calibri" w:hAnsiTheme="minorHAnsi"/>
          <w:bCs/>
          <w:iCs/>
        </w:rPr>
      </w:pPr>
    </w:p>
    <w:p w:rsidR="00D946A7" w:rsidRPr="00D946A7" w:rsidRDefault="00D946A7" w:rsidP="00D94202">
      <w:pPr>
        <w:jc w:val="both"/>
        <w:rPr>
          <w:rFonts w:asciiTheme="minorHAnsi" w:hAnsiTheme="minorHAnsi"/>
        </w:rPr>
      </w:pPr>
    </w:p>
    <w:p w:rsidR="009D1F1D" w:rsidRDefault="009D1F1D" w:rsidP="009F10D8">
      <w:pPr>
        <w:jc w:val="both"/>
        <w:rPr>
          <w:rFonts w:eastAsia="Calibri"/>
          <w:bCs/>
          <w:iCs/>
          <w:sz w:val="22"/>
        </w:rPr>
      </w:pPr>
    </w:p>
    <w:p w:rsidR="00655150" w:rsidRDefault="00655150" w:rsidP="009F10D8">
      <w:pPr>
        <w:jc w:val="both"/>
        <w:rPr>
          <w:rFonts w:eastAsia="Calibri"/>
          <w:bCs/>
          <w:iCs/>
          <w:sz w:val="22"/>
        </w:rPr>
      </w:pPr>
    </w:p>
    <w:p w:rsidR="00655150" w:rsidRDefault="00655150" w:rsidP="009F10D8">
      <w:pPr>
        <w:jc w:val="both"/>
        <w:rPr>
          <w:rFonts w:eastAsia="Calibri"/>
          <w:bCs/>
          <w:iCs/>
          <w:sz w:val="22"/>
        </w:rPr>
      </w:pPr>
    </w:p>
    <w:p w:rsidR="009D1F1D" w:rsidRPr="00631C30" w:rsidRDefault="00631C30" w:rsidP="00631C30">
      <w:pPr>
        <w:ind w:left="2832" w:firstLine="708"/>
        <w:jc w:val="both"/>
        <w:rPr>
          <w:rFonts w:asciiTheme="minorHAnsi" w:hAnsiTheme="minorHAnsi" w:cs="Arial"/>
          <w:i/>
          <w:sz w:val="20"/>
          <w:szCs w:val="20"/>
        </w:rPr>
      </w:pPr>
      <w:r w:rsidRPr="00631C30">
        <w:rPr>
          <w:rFonts w:asciiTheme="minorHAnsi" w:hAnsiTheme="minorHAnsi" w:cs="Arial"/>
          <w:i/>
          <w:sz w:val="20"/>
          <w:szCs w:val="20"/>
        </w:rPr>
        <w:t>Klíče, 13. století, železo</w:t>
      </w:r>
    </w:p>
    <w:p w:rsidR="00586F0C" w:rsidRPr="003607A5" w:rsidRDefault="00586F0C" w:rsidP="00586F0C">
      <w:pPr>
        <w:pStyle w:val="Normlnweb"/>
        <w:pBdr>
          <w:bottom w:val="single" w:sz="12" w:space="1" w:color="auto"/>
        </w:pBdr>
      </w:pPr>
      <w:r w:rsidRPr="003607A5">
        <w:rPr>
          <w:rFonts w:asciiTheme="minorHAnsi" w:hAnsiTheme="minorHAnsi"/>
          <w:sz w:val="22"/>
          <w:szCs w:val="22"/>
        </w:rPr>
        <w:t>Kontakty a informace:</w:t>
      </w:r>
    </w:p>
    <w:p w:rsidR="003607A5" w:rsidRPr="003607A5" w:rsidRDefault="00586F0C" w:rsidP="003607A5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/>
          <w:sz w:val="22"/>
          <w:szCs w:val="22"/>
        </w:rPr>
      </w:pPr>
      <w:r w:rsidRPr="003607A5">
        <w:rPr>
          <w:rFonts w:asciiTheme="minorHAnsi" w:hAnsiTheme="minorHAnsi"/>
          <w:sz w:val="22"/>
          <w:szCs w:val="22"/>
        </w:rPr>
        <w:t xml:space="preserve">Mgr. </w:t>
      </w:r>
      <w:r w:rsidR="003607A5" w:rsidRPr="003607A5">
        <w:rPr>
          <w:rFonts w:asciiTheme="minorHAnsi" w:hAnsiTheme="minorHAnsi"/>
          <w:sz w:val="22"/>
          <w:szCs w:val="22"/>
        </w:rPr>
        <w:t>Markéta Kouřilová, redaktorka</w:t>
      </w:r>
      <w:r w:rsidRPr="003607A5">
        <w:rPr>
          <w:rFonts w:asciiTheme="minorHAnsi" w:hAnsiTheme="minorHAnsi"/>
          <w:sz w:val="22"/>
          <w:szCs w:val="22"/>
        </w:rPr>
        <w:t xml:space="preserve"> NPÚ</w:t>
      </w:r>
      <w:r w:rsidR="003607A5" w:rsidRPr="003607A5">
        <w:rPr>
          <w:rFonts w:asciiTheme="minorHAnsi" w:hAnsiTheme="minorHAnsi"/>
          <w:sz w:val="22"/>
          <w:szCs w:val="22"/>
        </w:rPr>
        <w:t>,</w:t>
      </w:r>
      <w:r w:rsidR="003607A5">
        <w:rPr>
          <w:rFonts w:asciiTheme="minorHAnsi" w:hAnsiTheme="minorHAnsi"/>
          <w:sz w:val="22"/>
          <w:szCs w:val="22"/>
        </w:rPr>
        <w:t xml:space="preserve"> ÚOP v Ostravě, 732 828 365</w:t>
      </w:r>
      <w:r w:rsidRPr="003607A5">
        <w:rPr>
          <w:rFonts w:asciiTheme="minorHAnsi" w:hAnsiTheme="minorHAnsi"/>
          <w:sz w:val="22"/>
          <w:szCs w:val="22"/>
        </w:rPr>
        <w:t xml:space="preserve">, </w:t>
      </w:r>
      <w:hyperlink r:id="rId12" w:history="1">
        <w:r w:rsidR="003607A5" w:rsidRPr="003607A5">
          <w:rPr>
            <w:rStyle w:val="Hypertextovodkaz"/>
            <w:rFonts w:asciiTheme="minorHAnsi" w:hAnsiTheme="minorHAnsi"/>
            <w:sz w:val="22"/>
            <w:szCs w:val="22"/>
          </w:rPr>
          <w:t>kourilova.marketa@npu.cz</w:t>
        </w:r>
      </w:hyperlink>
    </w:p>
    <w:p w:rsidR="003607A5" w:rsidRPr="00655150" w:rsidRDefault="003607A5" w:rsidP="00655150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/>
          <w:sz w:val="22"/>
          <w:szCs w:val="22"/>
        </w:rPr>
      </w:pPr>
      <w:r w:rsidRPr="003607A5">
        <w:rPr>
          <w:rFonts w:asciiTheme="minorHAnsi" w:hAnsiTheme="minorHAnsi"/>
          <w:sz w:val="22"/>
          <w:szCs w:val="22"/>
        </w:rPr>
        <w:t xml:space="preserve">Mgr. Petra Batková, pracovnice </w:t>
      </w:r>
      <w:proofErr w:type="spellStart"/>
      <w:r w:rsidRPr="003607A5">
        <w:rPr>
          <w:rFonts w:asciiTheme="minorHAnsi" w:hAnsiTheme="minorHAnsi"/>
          <w:sz w:val="22"/>
          <w:szCs w:val="22"/>
        </w:rPr>
        <w:t>vzahů</w:t>
      </w:r>
      <w:proofErr w:type="spellEnd"/>
      <w:r w:rsidRPr="003607A5">
        <w:rPr>
          <w:rFonts w:asciiTheme="minorHAnsi" w:hAnsiTheme="minorHAnsi"/>
          <w:sz w:val="22"/>
          <w:szCs w:val="22"/>
        </w:rPr>
        <w:t xml:space="preserve"> k veřejnosti NPÚ, ÚOP v Ostravě, 724 474 537,  </w:t>
      </w:r>
      <w:hyperlink r:id="rId13" w:history="1">
        <w:r w:rsidRPr="003607A5">
          <w:rPr>
            <w:rStyle w:val="Hypertextovodkaz"/>
            <w:rFonts w:asciiTheme="minorHAnsi" w:hAnsiTheme="minorHAnsi"/>
            <w:sz w:val="22"/>
            <w:szCs w:val="22"/>
          </w:rPr>
          <w:t>batkova.petra@npu.cz</w:t>
        </w:r>
      </w:hyperlink>
    </w:p>
    <w:sectPr w:rsidR="003607A5" w:rsidRPr="00655150" w:rsidSect="00491E1E"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705" w:rsidRDefault="00153705" w:rsidP="00507F56">
      <w:r>
        <w:separator/>
      </w:r>
    </w:p>
  </w:endnote>
  <w:endnote w:type="continuationSeparator" w:id="0">
    <w:p w:rsidR="00153705" w:rsidRDefault="00153705" w:rsidP="00507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AA6" w:rsidRPr="00366AA6" w:rsidRDefault="00153705" w:rsidP="00366AA6">
    <w:pPr>
      <w:pStyle w:val="Zpat"/>
      <w:rPr>
        <w:szCs w:val="16"/>
      </w:rPr>
    </w:pPr>
  </w:p>
  <w:p w:rsidR="00FC62F7" w:rsidRPr="00366AA6" w:rsidRDefault="00153705" w:rsidP="00366AA6">
    <w:pPr>
      <w:pStyle w:val="Zpat"/>
      <w:rPr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4E1" w:rsidRDefault="00153705" w:rsidP="005274E1">
    <w:pPr>
      <w:pStyle w:val="Zpat"/>
      <w:rPr>
        <w:szCs w:val="16"/>
      </w:rPr>
    </w:pPr>
  </w:p>
  <w:p w:rsidR="005274E1" w:rsidRDefault="0015370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705" w:rsidRDefault="00153705" w:rsidP="00507F56">
      <w:r>
        <w:separator/>
      </w:r>
    </w:p>
  </w:footnote>
  <w:footnote w:type="continuationSeparator" w:id="0">
    <w:p w:rsidR="00153705" w:rsidRDefault="00153705" w:rsidP="00507F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2F7" w:rsidRPr="00525ACD" w:rsidRDefault="00C11E29" w:rsidP="00910742">
    <w:pPr>
      <w:pStyle w:val="Zhlav"/>
      <w:ind w:left="-284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align>left</wp:align>
          </wp:positionH>
          <wp:positionV relativeFrom="paragraph">
            <wp:posOffset>43180</wp:posOffset>
          </wp:positionV>
          <wp:extent cx="3076575" cy="822960"/>
          <wp:effectExtent l="0" t="0" r="9525" b="0"/>
          <wp:wrapTight wrapText="bothSides">
            <wp:wrapPolygon edited="0">
              <wp:start x="0" y="0"/>
              <wp:lineTo x="0" y="21000"/>
              <wp:lineTo x="21533" y="21000"/>
              <wp:lineTo x="21533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28247D"/>
    <w:multiLevelType w:val="multilevel"/>
    <w:tmpl w:val="0A40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29"/>
    <w:rsid w:val="00002D9D"/>
    <w:rsid w:val="00061229"/>
    <w:rsid w:val="000862FA"/>
    <w:rsid w:val="00091517"/>
    <w:rsid w:val="000E7ADE"/>
    <w:rsid w:val="0012343D"/>
    <w:rsid w:val="00153705"/>
    <w:rsid w:val="00154605"/>
    <w:rsid w:val="001B5D26"/>
    <w:rsid w:val="00220907"/>
    <w:rsid w:val="00223C50"/>
    <w:rsid w:val="002341D0"/>
    <w:rsid w:val="0024710F"/>
    <w:rsid w:val="002650AC"/>
    <w:rsid w:val="002C4A38"/>
    <w:rsid w:val="002E5824"/>
    <w:rsid w:val="0032212B"/>
    <w:rsid w:val="003607A5"/>
    <w:rsid w:val="003727B3"/>
    <w:rsid w:val="003B25F1"/>
    <w:rsid w:val="003C6B01"/>
    <w:rsid w:val="003C724B"/>
    <w:rsid w:val="003D24DE"/>
    <w:rsid w:val="003D26CC"/>
    <w:rsid w:val="003E1B6F"/>
    <w:rsid w:val="003F7EF5"/>
    <w:rsid w:val="004251F3"/>
    <w:rsid w:val="00426AC2"/>
    <w:rsid w:val="004365CC"/>
    <w:rsid w:val="0044785B"/>
    <w:rsid w:val="004733A7"/>
    <w:rsid w:val="004928D5"/>
    <w:rsid w:val="00497BCF"/>
    <w:rsid w:val="004E118C"/>
    <w:rsid w:val="00507F56"/>
    <w:rsid w:val="00527879"/>
    <w:rsid w:val="005415A3"/>
    <w:rsid w:val="00586F0C"/>
    <w:rsid w:val="005A197F"/>
    <w:rsid w:val="005C25B1"/>
    <w:rsid w:val="005D54F8"/>
    <w:rsid w:val="005E3EFC"/>
    <w:rsid w:val="00604D5A"/>
    <w:rsid w:val="00620DEE"/>
    <w:rsid w:val="00631C30"/>
    <w:rsid w:val="00655150"/>
    <w:rsid w:val="0067612F"/>
    <w:rsid w:val="006B458D"/>
    <w:rsid w:val="006B4D01"/>
    <w:rsid w:val="006C231B"/>
    <w:rsid w:val="006D19CF"/>
    <w:rsid w:val="006D4912"/>
    <w:rsid w:val="00702025"/>
    <w:rsid w:val="00725D47"/>
    <w:rsid w:val="00743C78"/>
    <w:rsid w:val="0078372B"/>
    <w:rsid w:val="00793D56"/>
    <w:rsid w:val="007A3002"/>
    <w:rsid w:val="007F077A"/>
    <w:rsid w:val="007F5F74"/>
    <w:rsid w:val="008221F0"/>
    <w:rsid w:val="00851AAC"/>
    <w:rsid w:val="008546B2"/>
    <w:rsid w:val="00855839"/>
    <w:rsid w:val="00871CB4"/>
    <w:rsid w:val="008C0B51"/>
    <w:rsid w:val="008C7D68"/>
    <w:rsid w:val="008D319F"/>
    <w:rsid w:val="008D5F67"/>
    <w:rsid w:val="009137AC"/>
    <w:rsid w:val="00952193"/>
    <w:rsid w:val="00975A6A"/>
    <w:rsid w:val="00990F41"/>
    <w:rsid w:val="00996F85"/>
    <w:rsid w:val="009C455B"/>
    <w:rsid w:val="009D1778"/>
    <w:rsid w:val="009D1F1D"/>
    <w:rsid w:val="009F10D8"/>
    <w:rsid w:val="009F37CE"/>
    <w:rsid w:val="00A42037"/>
    <w:rsid w:val="00B952FB"/>
    <w:rsid w:val="00BA3A53"/>
    <w:rsid w:val="00BC1655"/>
    <w:rsid w:val="00BD4DEA"/>
    <w:rsid w:val="00C1154D"/>
    <w:rsid w:val="00C11E29"/>
    <w:rsid w:val="00C731A8"/>
    <w:rsid w:val="00C9453F"/>
    <w:rsid w:val="00CD378E"/>
    <w:rsid w:val="00CD5F37"/>
    <w:rsid w:val="00CE5276"/>
    <w:rsid w:val="00D0167E"/>
    <w:rsid w:val="00D454A7"/>
    <w:rsid w:val="00D55BF5"/>
    <w:rsid w:val="00D94202"/>
    <w:rsid w:val="00D946A7"/>
    <w:rsid w:val="00DF31A3"/>
    <w:rsid w:val="00E46292"/>
    <w:rsid w:val="00EB4D9F"/>
    <w:rsid w:val="00F1224C"/>
    <w:rsid w:val="00F25014"/>
    <w:rsid w:val="00F562E8"/>
    <w:rsid w:val="00FA7BA1"/>
    <w:rsid w:val="00FD44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89B7A9-6379-436D-B634-0B5E2033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1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11E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11E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C11E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11E2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C11E2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C11E29"/>
    <w:rPr>
      <w:b/>
      <w:bCs/>
    </w:rPr>
  </w:style>
  <w:style w:type="character" w:customStyle="1" w:styleId="object">
    <w:name w:val="object"/>
    <w:basedOn w:val="Standardnpsmoodstavce"/>
    <w:rsid w:val="00C11E29"/>
  </w:style>
  <w:style w:type="paragraph" w:styleId="Textbubliny">
    <w:name w:val="Balloon Text"/>
    <w:basedOn w:val="Normln"/>
    <w:link w:val="TextbublinyChar"/>
    <w:uiPriority w:val="99"/>
    <w:semiHidden/>
    <w:unhideWhenUsed/>
    <w:rsid w:val="006D19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9CF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586F0C"/>
    <w:pPr>
      <w:spacing w:before="100" w:beforeAutospacing="1" w:after="100" w:afterAutospacing="1"/>
    </w:pPr>
  </w:style>
  <w:style w:type="paragraph" w:styleId="Textkomente">
    <w:name w:val="annotation text"/>
    <w:basedOn w:val="Normln"/>
    <w:link w:val="TextkomenteChar"/>
    <w:uiPriority w:val="99"/>
    <w:unhideWhenUsed/>
    <w:rsid w:val="005D54F8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D54F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batkova.petra@npu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urilova.marketa@npu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if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6D940-269B-40E2-A0CD-6839A3BD0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556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Marketa K</dc:creator>
  <cp:lastModifiedBy>Petra Batková</cp:lastModifiedBy>
  <cp:revision>32</cp:revision>
  <cp:lastPrinted>2016-01-25T09:12:00Z</cp:lastPrinted>
  <dcterms:created xsi:type="dcterms:W3CDTF">2016-06-17T09:30:00Z</dcterms:created>
  <dcterms:modified xsi:type="dcterms:W3CDTF">2016-06-20T11:53:00Z</dcterms:modified>
</cp:coreProperties>
</file>