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9F10D8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</w:rPr>
      </w:pPr>
    </w:p>
    <w:p w:rsidR="006B4D01" w:rsidRPr="00D466B4" w:rsidRDefault="00352D69" w:rsidP="006B4D01"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Ostravská instalace výstavy</w:t>
      </w:r>
      <w:r w:rsidR="000862FA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</w:t>
      </w:r>
      <w:r w:rsidR="000862FA" w:rsidRPr="005D54F8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KRNOV – historie, archeologie</w:t>
      </w:r>
      <w:r w:rsidR="000862FA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</w:t>
      </w: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v novém výstavním prostoru pro veřejnost</w:t>
      </w:r>
    </w:p>
    <w:p w:rsidR="00C11E29" w:rsidRPr="009F10D8" w:rsidRDefault="00C11E29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C11E29" w:rsidRPr="00C42B79" w:rsidRDefault="00C11E29" w:rsidP="00C42B79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C42B79">
        <w:rPr>
          <w:rFonts w:asciiTheme="minorHAnsi" w:hAnsiTheme="minorHAnsi"/>
          <w:b/>
        </w:rPr>
        <w:t>20</w:t>
      </w:r>
      <w:r w:rsidR="009D1F1D">
        <w:rPr>
          <w:rFonts w:asciiTheme="minorHAnsi" w:hAnsiTheme="minorHAnsi"/>
          <w:b/>
        </w:rPr>
        <w:t xml:space="preserve">. </w:t>
      </w:r>
      <w:r w:rsidR="00352D69">
        <w:rPr>
          <w:rFonts w:asciiTheme="minorHAnsi" w:hAnsiTheme="minorHAnsi"/>
          <w:b/>
        </w:rPr>
        <w:t>10</w:t>
      </w:r>
      <w:r w:rsidR="009D1F1D">
        <w:rPr>
          <w:rFonts w:asciiTheme="minorHAnsi" w:hAnsiTheme="minorHAnsi"/>
          <w:b/>
        </w:rPr>
        <w:t>.</w:t>
      </w:r>
      <w:r w:rsidR="004251F3" w:rsidRPr="009F10D8">
        <w:rPr>
          <w:rFonts w:asciiTheme="minorHAnsi" w:hAnsiTheme="minorHAnsi"/>
          <w:b/>
        </w:rPr>
        <w:t xml:space="preserve"> 2016</w:t>
      </w:r>
    </w:p>
    <w:p w:rsidR="00975A6A" w:rsidRDefault="002E2CE4" w:rsidP="00A42037">
      <w:pPr>
        <w:pStyle w:val="Textkomente"/>
        <w:jc w:val="both"/>
        <w:rPr>
          <w:rFonts w:cs="Times New Roman"/>
          <w:b/>
          <w:sz w:val="24"/>
          <w:szCs w:val="24"/>
        </w:rPr>
      </w:pPr>
      <w:r w:rsidRPr="002E2CE4">
        <w:rPr>
          <w:rFonts w:cs="Times New Roman"/>
          <w:b/>
          <w:sz w:val="24"/>
          <w:szCs w:val="24"/>
        </w:rPr>
        <w:t xml:space="preserve">Výstava KRNOV </w:t>
      </w:r>
      <w:r>
        <w:rPr>
          <w:rFonts w:cs="Times New Roman"/>
          <w:b/>
          <w:sz w:val="24"/>
          <w:szCs w:val="24"/>
        </w:rPr>
        <w:t>–</w:t>
      </w:r>
      <w:r w:rsidRPr="002E2CE4">
        <w:rPr>
          <w:rFonts w:cs="Times New Roman"/>
          <w:b/>
          <w:sz w:val="24"/>
          <w:szCs w:val="24"/>
        </w:rPr>
        <w:t xml:space="preserve"> historie, archeologie je nově instalována ve výstavním prostoru ostravského odborného pracoviště. Návštěvníci z Ostravy a okolí tak mají možnost vidět část výsledků archeologických výzkumů poslední doby. Nedílnou součástí výstavy je stejnojmenná úspěšná publikace.</w:t>
      </w:r>
      <w:r w:rsidR="00F34EA5">
        <w:rPr>
          <w:rFonts w:cs="Times New Roman"/>
          <w:b/>
          <w:sz w:val="24"/>
          <w:szCs w:val="24"/>
        </w:rPr>
        <w:t xml:space="preserve"> Vernisáž se uskuteční v pondělí 24. října v 16 hodin.</w:t>
      </w:r>
    </w:p>
    <w:p w:rsidR="00FF0450" w:rsidRPr="005F08ED" w:rsidRDefault="00F34EA5" w:rsidP="009F3AFB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FF0450">
        <w:rPr>
          <w:rFonts w:asciiTheme="minorHAnsi" w:hAnsiTheme="minorHAnsi"/>
        </w:rPr>
        <w:t>Výstava potrvá do konce března 2017. Poprvé se tak výstavní prostor v ulici Odboje otevře široké veřejnosti, a to od 9 do 15 hodin. Vstupné je 10 Kč</w:t>
      </w:r>
      <w:r w:rsidR="00920172">
        <w:rPr>
          <w:rFonts w:asciiTheme="minorHAnsi" w:hAnsiTheme="minorHAnsi"/>
        </w:rPr>
        <w:t>. Objednat je možné prohlídku s </w:t>
      </w:r>
      <w:r w:rsidRPr="00FF0450">
        <w:rPr>
          <w:rFonts w:asciiTheme="minorHAnsi" w:hAnsiTheme="minorHAnsi"/>
        </w:rPr>
        <w:t>výkladem, a to pro skupinu o minimálním počtu 10 účastníků. V tomto případě je vstupné 2</w:t>
      </w:r>
      <w:r w:rsidR="00920172">
        <w:rPr>
          <w:rFonts w:asciiTheme="minorHAnsi" w:hAnsiTheme="minorHAnsi"/>
        </w:rPr>
        <w:t>0 </w:t>
      </w:r>
      <w:r w:rsidRPr="00FF0450">
        <w:rPr>
          <w:rFonts w:asciiTheme="minorHAnsi" w:hAnsiTheme="minorHAnsi"/>
        </w:rPr>
        <w:t>Kč na osobu.</w:t>
      </w:r>
    </w:p>
    <w:p w:rsidR="00D946A7" w:rsidRDefault="002650AC" w:rsidP="005F08ED">
      <w:pPr>
        <w:spacing w:before="100" w:beforeAutospacing="1" w:after="100" w:afterAutospacing="1"/>
        <w:jc w:val="both"/>
      </w:pPr>
      <w:r w:rsidRPr="005F08ED">
        <w:rPr>
          <w:rFonts w:asciiTheme="minorHAnsi" w:hAnsiTheme="minorHAnsi"/>
          <w:color w:val="000000"/>
          <w:shd w:val="clear" w:color="auto" w:fill="FFFFFF"/>
        </w:rPr>
        <w:t xml:space="preserve">„Výsledky nejnovějších archeologických výzkumů v areálu farního kostela sv. Martina </w:t>
      </w:r>
      <w:r w:rsidR="00EB4D9F" w:rsidRPr="005F08ED">
        <w:rPr>
          <w:rFonts w:asciiTheme="minorHAnsi" w:hAnsiTheme="minorHAnsi"/>
          <w:color w:val="000000"/>
          <w:shd w:val="clear" w:color="auto" w:fill="FFFFFF"/>
        </w:rPr>
        <w:t xml:space="preserve">jsou </w:t>
      </w:r>
      <w:r w:rsidRPr="005F08ED">
        <w:rPr>
          <w:rFonts w:asciiTheme="minorHAnsi" w:hAnsiTheme="minorHAnsi"/>
          <w:color w:val="000000"/>
          <w:shd w:val="clear" w:color="auto" w:fill="FFFFFF"/>
        </w:rPr>
        <w:t>zaznamenány</w:t>
      </w:r>
      <w:r w:rsidR="00EB4D9F" w:rsidRPr="005F08ED">
        <w:rPr>
          <w:rFonts w:asciiTheme="minorHAnsi" w:hAnsiTheme="minorHAnsi"/>
          <w:color w:val="000000"/>
          <w:shd w:val="clear" w:color="auto" w:fill="FFFFFF"/>
        </w:rPr>
        <w:t xml:space="preserve"> rovněž v odborné publikaci </w:t>
      </w:r>
      <w:r w:rsidR="00EB4D9F" w:rsidRPr="005F08ED">
        <w:rPr>
          <w:rFonts w:asciiTheme="minorHAnsi" w:hAnsiTheme="minorHAnsi"/>
          <w:i/>
          <w:color w:val="000000"/>
          <w:shd w:val="clear" w:color="auto" w:fill="FFFFFF"/>
        </w:rPr>
        <w:t>KRNOV – historie, archeologie</w:t>
      </w:r>
      <w:r w:rsidRPr="005F08ED">
        <w:rPr>
          <w:rFonts w:asciiTheme="minorHAnsi" w:hAnsiTheme="minorHAnsi"/>
          <w:color w:val="000000"/>
          <w:shd w:val="clear" w:color="auto" w:fill="FFFFFF"/>
        </w:rPr>
        <w:t xml:space="preserve">,“ říká </w:t>
      </w:r>
      <w:r w:rsidR="00EB4D9F" w:rsidRPr="005F08ED">
        <w:rPr>
          <w:rFonts w:asciiTheme="minorHAnsi" w:hAnsiTheme="minorHAnsi"/>
        </w:rPr>
        <w:t xml:space="preserve">Michal Zezula, ředitel ostravského pracoviště Národního památkového ústavu. </w:t>
      </w:r>
      <w:r w:rsidR="009F3AFB" w:rsidRPr="005F08ED">
        <w:rPr>
          <w:rFonts w:asciiTheme="minorHAnsi" w:hAnsiTheme="minorHAnsi"/>
        </w:rPr>
        <w:t>„Archeologické odkryvy přinesly zcela nové poznatky o stavebním vývoji krnovských sakrálních objektů, o městském opevnění, proměnách veřejných prostranství a komunikací, podobě městského domu a jeho zázemí,“ pokračuje Michal Zezula</w:t>
      </w:r>
      <w:r w:rsidR="009F3AFB">
        <w:t>.</w:t>
      </w:r>
    </w:p>
    <w:p w:rsidR="00920172" w:rsidRPr="00920172" w:rsidRDefault="005D33A9" w:rsidP="00920172">
      <w:pPr>
        <w:jc w:val="both"/>
        <w:rPr>
          <w:rFonts w:ascii="Calibri" w:hAnsi="Calibri" w:cs="Calibri"/>
          <w:bCs/>
        </w:rPr>
      </w:pPr>
      <w:r>
        <w:rPr>
          <w:rFonts w:asciiTheme="minorHAnsi" w:hAnsiTheme="minorHAnsi"/>
        </w:rPr>
        <w:t>Výstava se věnuje</w:t>
      </w:r>
      <w:bookmarkStart w:id="0" w:name="_GoBack"/>
      <w:bookmarkEnd w:id="0"/>
      <w:r w:rsidR="005F08ED" w:rsidRPr="00FF0450">
        <w:rPr>
          <w:rFonts w:asciiTheme="minorHAnsi" w:hAnsiTheme="minorHAnsi"/>
        </w:rPr>
        <w:t xml:space="preserve"> věnovaná dějinám města, které z historického hlediska patří v prostoru moravsko-slezského pomezí k těm nejvýznamnějším.</w:t>
      </w:r>
      <w:r w:rsidR="00920172">
        <w:rPr>
          <w:rFonts w:asciiTheme="minorHAnsi" w:hAnsiTheme="minorHAnsi"/>
        </w:rPr>
        <w:t xml:space="preserve"> Návštěvníci uvidí</w:t>
      </w:r>
      <w:r w:rsidR="005F08ED" w:rsidRPr="00920172">
        <w:rPr>
          <w:rFonts w:asciiTheme="minorHAnsi" w:hAnsiTheme="minorHAnsi"/>
        </w:rPr>
        <w:t xml:space="preserve"> například fragmenty architektonických článků, </w:t>
      </w:r>
      <w:r w:rsidR="00920172">
        <w:rPr>
          <w:rFonts w:asciiTheme="minorHAnsi" w:hAnsiTheme="minorHAnsi"/>
        </w:rPr>
        <w:t xml:space="preserve">stavební keramiku, </w:t>
      </w:r>
      <w:r w:rsidR="005F08ED" w:rsidRPr="00920172">
        <w:rPr>
          <w:rFonts w:asciiTheme="minorHAnsi" w:hAnsiTheme="minorHAnsi"/>
        </w:rPr>
        <w:t>zlom</w:t>
      </w:r>
      <w:r w:rsidR="00920172">
        <w:rPr>
          <w:rFonts w:asciiTheme="minorHAnsi" w:hAnsiTheme="minorHAnsi"/>
        </w:rPr>
        <w:t>ky</w:t>
      </w:r>
      <w:r w:rsidR="005F08ED" w:rsidRPr="00920172">
        <w:rPr>
          <w:rFonts w:asciiTheme="minorHAnsi" w:hAnsiTheme="minorHAnsi"/>
        </w:rPr>
        <w:t xml:space="preserve"> keramických n</w:t>
      </w:r>
      <w:r w:rsidR="00920172" w:rsidRPr="00920172">
        <w:rPr>
          <w:rFonts w:asciiTheme="minorHAnsi" w:hAnsiTheme="minorHAnsi"/>
        </w:rPr>
        <w:t xml:space="preserve">ádob, </w:t>
      </w:r>
      <w:r w:rsidR="00920172" w:rsidRPr="00920172">
        <w:rPr>
          <w:rFonts w:ascii="Calibri" w:hAnsi="Calibri" w:cs="Calibri"/>
          <w:bCs/>
        </w:rPr>
        <w:t>mince a početní peníz nalezené v interiéru kostela sv. Martina</w:t>
      </w:r>
      <w:r w:rsidR="00920172">
        <w:rPr>
          <w:rFonts w:ascii="Calibri" w:hAnsi="Calibri" w:cs="Calibri"/>
          <w:bCs/>
        </w:rPr>
        <w:t>, fragmenty dýmek ze 17. století.</w:t>
      </w:r>
    </w:p>
    <w:p w:rsidR="002E2CE4" w:rsidRDefault="00C42B79" w:rsidP="0012343D">
      <w:pPr>
        <w:jc w:val="both"/>
        <w:rPr>
          <w:rFonts w:asciiTheme="minorHAnsi" w:hAnsiTheme="minorHAnsi"/>
        </w:rPr>
      </w:pPr>
      <w:r w:rsidRPr="002E2CE4">
        <w:rPr>
          <w:rFonts w:asciiTheme="minorHAnsi" w:hAnsiTheme="minorHAnsi" w:cs="Arial"/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49709AD8" wp14:editId="7FF13FA9">
            <wp:simplePos x="0" y="0"/>
            <wp:positionH relativeFrom="margin">
              <wp:posOffset>2549525</wp:posOffset>
            </wp:positionH>
            <wp:positionV relativeFrom="paragraph">
              <wp:posOffset>11430</wp:posOffset>
            </wp:positionV>
            <wp:extent cx="2944495" cy="1950720"/>
            <wp:effectExtent l="0" t="0" r="8255" b="0"/>
            <wp:wrapTight wrapText="bothSides">
              <wp:wrapPolygon edited="0">
                <wp:start x="0" y="0"/>
                <wp:lineTo x="0" y="21305"/>
                <wp:lineTo x="21521" y="21305"/>
                <wp:lineTo x="21521" y="0"/>
                <wp:lineTo x="0" y="0"/>
              </wp:wrapPolygon>
            </wp:wrapTight>
            <wp:docPr id="2" name="Obrázek 2" descr="C:\Users\batkova.OVNPUCZ\Documents\Rok 2016\PR\křest KRNOV-hist,archeo\Zajímavé předměty do TZ\Náhledy\Obr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kova.OVNPUCZ\Documents\Rok 2016\PR\křest KRNOV-hist,archeo\Zajímavé předměty do TZ\Náhledy\Obr.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172" w:rsidRPr="00655150">
        <w:rPr>
          <w:rFonts w:asciiTheme="minorHAnsi" w:hAnsiTheme="minorHAnsi"/>
          <w:noProof/>
          <w:color w:val="000000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35DF6593" wp14:editId="564882E2">
            <wp:simplePos x="0" y="0"/>
            <wp:positionH relativeFrom="margin">
              <wp:posOffset>180975</wp:posOffset>
            </wp:positionH>
            <wp:positionV relativeFrom="paragraph">
              <wp:posOffset>14605</wp:posOffset>
            </wp:positionV>
            <wp:extent cx="1847215" cy="2006600"/>
            <wp:effectExtent l="0" t="0" r="635" b="0"/>
            <wp:wrapTight wrapText="bothSides">
              <wp:wrapPolygon edited="0">
                <wp:start x="0" y="0"/>
                <wp:lineTo x="0" y="21327"/>
                <wp:lineTo x="21385" y="21327"/>
                <wp:lineTo x="21385" y="0"/>
                <wp:lineTo x="0" y="0"/>
              </wp:wrapPolygon>
            </wp:wrapTight>
            <wp:docPr id="4" name="Obrázek 4" descr="C:\Users\batkova.OVNPUCZ\Documents\PUBLIKACE\Dějiny Krnova ve světle archeologie\KRNOV-historie, archeologie_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tkova.OVNPUCZ\Documents\PUBLIKACE\Dějiny Krnova ve světle archeologie\KRNOV-historie, archeologie_n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CE4" w:rsidRPr="007F5F74" w:rsidRDefault="002E2CE4" w:rsidP="0012343D">
      <w:pPr>
        <w:jc w:val="both"/>
        <w:rPr>
          <w:rFonts w:asciiTheme="minorHAnsi" w:hAnsiTheme="minorHAnsi"/>
        </w:rPr>
      </w:pPr>
    </w:p>
    <w:p w:rsidR="00D946A7" w:rsidRDefault="00D946A7" w:rsidP="00D94202">
      <w:pPr>
        <w:jc w:val="both"/>
        <w:rPr>
          <w:rFonts w:asciiTheme="minorHAnsi" w:eastAsia="Calibri" w:hAnsiTheme="minorHAnsi"/>
          <w:bCs/>
          <w:iCs/>
        </w:rPr>
      </w:pPr>
    </w:p>
    <w:p w:rsidR="00D946A7" w:rsidRDefault="00D946A7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655150" w:rsidRDefault="00655150" w:rsidP="00D94202">
      <w:pPr>
        <w:jc w:val="both"/>
        <w:rPr>
          <w:rFonts w:asciiTheme="minorHAnsi" w:eastAsia="Calibri" w:hAnsiTheme="minorHAnsi"/>
          <w:bCs/>
          <w:iCs/>
        </w:rPr>
      </w:pPr>
    </w:p>
    <w:p w:rsidR="00920172" w:rsidRDefault="00920172" w:rsidP="00D94202">
      <w:pPr>
        <w:jc w:val="both"/>
        <w:rPr>
          <w:rFonts w:asciiTheme="minorHAnsi" w:eastAsia="Calibri" w:hAnsiTheme="minorHAnsi"/>
          <w:bCs/>
          <w:iCs/>
        </w:rPr>
      </w:pPr>
    </w:p>
    <w:p w:rsidR="00920172" w:rsidRDefault="00920172" w:rsidP="00D94202">
      <w:pPr>
        <w:jc w:val="both"/>
        <w:rPr>
          <w:rFonts w:asciiTheme="minorHAnsi" w:eastAsia="Calibri" w:hAnsiTheme="minorHAnsi"/>
          <w:bCs/>
          <w:iCs/>
        </w:rPr>
      </w:pPr>
    </w:p>
    <w:p w:rsidR="00C42B79" w:rsidRPr="00C42B79" w:rsidRDefault="00920172" w:rsidP="00C42B79">
      <w:pPr>
        <w:jc w:val="both"/>
        <w:rPr>
          <w:rFonts w:asciiTheme="minorHAnsi" w:eastAsia="Calibri" w:hAnsiTheme="minorHAnsi"/>
          <w:bCs/>
          <w:i/>
          <w:iCs/>
          <w:sz w:val="22"/>
          <w:szCs w:val="22"/>
        </w:rPr>
      </w:pPr>
      <w:r w:rsidRPr="00C42B79">
        <w:rPr>
          <w:rFonts w:asciiTheme="minorHAnsi" w:eastAsia="Calibri" w:hAnsiTheme="minorHAnsi"/>
          <w:bCs/>
          <w:i/>
          <w:iCs/>
          <w:sz w:val="22"/>
          <w:szCs w:val="22"/>
        </w:rPr>
        <w:t>Publikace KRNOV – historie, archeologie</w:t>
      </w:r>
      <w:r w:rsidR="00C42B79" w:rsidRPr="00C42B79">
        <w:rPr>
          <w:rFonts w:asciiTheme="minorHAnsi" w:eastAsia="Calibri" w:hAnsiTheme="minorHAnsi"/>
          <w:bCs/>
          <w:i/>
          <w:iCs/>
          <w:sz w:val="22"/>
          <w:szCs w:val="22"/>
        </w:rPr>
        <w:tab/>
      </w:r>
      <w:r w:rsidR="00C42B79" w:rsidRPr="00C42B79">
        <w:rPr>
          <w:rFonts w:asciiTheme="minorHAnsi" w:eastAsia="Calibri" w:hAnsiTheme="minorHAnsi"/>
          <w:bCs/>
          <w:i/>
          <w:iCs/>
          <w:sz w:val="22"/>
          <w:szCs w:val="22"/>
        </w:rPr>
        <w:t>Torzo kameninové nádoby</w:t>
      </w:r>
    </w:p>
    <w:p w:rsidR="00C42B79" w:rsidRDefault="00586F0C" w:rsidP="00C42B79">
      <w:pPr>
        <w:pStyle w:val="Normlnweb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3607A5">
        <w:rPr>
          <w:rFonts w:asciiTheme="minorHAnsi" w:hAnsiTheme="minorHAnsi"/>
          <w:sz w:val="22"/>
          <w:szCs w:val="22"/>
        </w:rPr>
        <w:t>Kontakty a informace:</w:t>
      </w:r>
    </w:p>
    <w:p w:rsidR="00B06087" w:rsidRPr="00655150" w:rsidRDefault="003607A5" w:rsidP="00C42B79">
      <w:pPr>
        <w:pStyle w:val="Normlnweb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3607A5">
        <w:rPr>
          <w:rFonts w:asciiTheme="minorHAnsi" w:hAnsiTheme="minorHAnsi"/>
          <w:sz w:val="22"/>
          <w:szCs w:val="22"/>
        </w:rPr>
        <w:t xml:space="preserve">Mgr. Petra Batková, pracovnice </w:t>
      </w:r>
      <w:proofErr w:type="spellStart"/>
      <w:r w:rsidRPr="003607A5">
        <w:rPr>
          <w:rFonts w:asciiTheme="minorHAnsi" w:hAnsiTheme="minorHAnsi"/>
          <w:sz w:val="22"/>
          <w:szCs w:val="22"/>
        </w:rPr>
        <w:t>vzahů</w:t>
      </w:r>
      <w:proofErr w:type="spellEnd"/>
      <w:r w:rsidRPr="003607A5">
        <w:rPr>
          <w:rFonts w:asciiTheme="minorHAnsi" w:hAnsiTheme="minorHAnsi"/>
          <w:sz w:val="22"/>
          <w:szCs w:val="22"/>
        </w:rPr>
        <w:t xml:space="preserve"> k veřejnosti NPÚ, ÚOP v Ostravě, 724 474 537,  </w:t>
      </w:r>
      <w:hyperlink r:id="rId10" w:history="1">
        <w:r w:rsidRPr="003607A5">
          <w:rPr>
            <w:rStyle w:val="Hypertextovodkaz"/>
            <w:rFonts w:asciiTheme="minorHAnsi" w:hAnsiTheme="minorHAnsi"/>
            <w:sz w:val="22"/>
            <w:szCs w:val="22"/>
          </w:rPr>
          <w:t>batkova.petra@npu.cz</w:t>
        </w:r>
      </w:hyperlink>
    </w:p>
    <w:sectPr w:rsidR="00B06087" w:rsidRPr="00655150" w:rsidSect="00491E1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88" w:rsidRDefault="00EB4988" w:rsidP="00507F56">
      <w:r>
        <w:separator/>
      </w:r>
    </w:p>
  </w:endnote>
  <w:endnote w:type="continuationSeparator" w:id="0">
    <w:p w:rsidR="00EB4988" w:rsidRDefault="00EB4988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A6" w:rsidRPr="00366AA6" w:rsidRDefault="00EB4988" w:rsidP="00366AA6">
    <w:pPr>
      <w:pStyle w:val="Zpat"/>
      <w:rPr>
        <w:szCs w:val="16"/>
      </w:rPr>
    </w:pPr>
  </w:p>
  <w:p w:rsidR="00FC62F7" w:rsidRPr="00366AA6" w:rsidRDefault="00EB4988" w:rsidP="00366AA6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E1" w:rsidRDefault="00EB4988" w:rsidP="005274E1">
    <w:pPr>
      <w:pStyle w:val="Zpat"/>
      <w:rPr>
        <w:szCs w:val="16"/>
      </w:rPr>
    </w:pPr>
  </w:p>
  <w:p w:rsidR="005274E1" w:rsidRDefault="00EB49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88" w:rsidRDefault="00EB4988" w:rsidP="00507F56">
      <w:r>
        <w:separator/>
      </w:r>
    </w:p>
  </w:footnote>
  <w:footnote w:type="continuationSeparator" w:id="0">
    <w:p w:rsidR="00EB4988" w:rsidRDefault="00EB4988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2F7" w:rsidRPr="00525ACD" w:rsidRDefault="00C11E29" w:rsidP="00910742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43180</wp:posOffset>
          </wp:positionV>
          <wp:extent cx="3076575" cy="822960"/>
          <wp:effectExtent l="0" t="0" r="9525" b="0"/>
          <wp:wrapTight wrapText="bothSides">
            <wp:wrapPolygon edited="0">
              <wp:start x="0" y="0"/>
              <wp:lineTo x="0" y="21000"/>
              <wp:lineTo x="21533" y="2100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61229"/>
    <w:rsid w:val="000862FA"/>
    <w:rsid w:val="00091517"/>
    <w:rsid w:val="000E7ADE"/>
    <w:rsid w:val="00112467"/>
    <w:rsid w:val="0012343D"/>
    <w:rsid w:val="00153705"/>
    <w:rsid w:val="00154605"/>
    <w:rsid w:val="001B5D26"/>
    <w:rsid w:val="001E4243"/>
    <w:rsid w:val="00220907"/>
    <w:rsid w:val="00223C50"/>
    <w:rsid w:val="002341D0"/>
    <w:rsid w:val="0024710F"/>
    <w:rsid w:val="002650AC"/>
    <w:rsid w:val="002C4A38"/>
    <w:rsid w:val="002E2CE4"/>
    <w:rsid w:val="002E5824"/>
    <w:rsid w:val="002F0B7C"/>
    <w:rsid w:val="0032212B"/>
    <w:rsid w:val="00352D69"/>
    <w:rsid w:val="003607A5"/>
    <w:rsid w:val="003727B3"/>
    <w:rsid w:val="00382D7D"/>
    <w:rsid w:val="003B25F1"/>
    <w:rsid w:val="003C6B01"/>
    <w:rsid w:val="003C724B"/>
    <w:rsid w:val="003D24DE"/>
    <w:rsid w:val="003D26CC"/>
    <w:rsid w:val="003E1B6F"/>
    <w:rsid w:val="003F7EF5"/>
    <w:rsid w:val="004251F3"/>
    <w:rsid w:val="00426AC2"/>
    <w:rsid w:val="004365CC"/>
    <w:rsid w:val="0044785B"/>
    <w:rsid w:val="004733A7"/>
    <w:rsid w:val="004928D5"/>
    <w:rsid w:val="00497BCF"/>
    <w:rsid w:val="004E118C"/>
    <w:rsid w:val="004E28FC"/>
    <w:rsid w:val="00507F56"/>
    <w:rsid w:val="00527879"/>
    <w:rsid w:val="005415A3"/>
    <w:rsid w:val="00586F0C"/>
    <w:rsid w:val="005A197F"/>
    <w:rsid w:val="005B669E"/>
    <w:rsid w:val="005C25B1"/>
    <w:rsid w:val="005D33A9"/>
    <w:rsid w:val="005D54F8"/>
    <w:rsid w:val="005E3EFC"/>
    <w:rsid w:val="005F08ED"/>
    <w:rsid w:val="00604D5A"/>
    <w:rsid w:val="00620DEE"/>
    <w:rsid w:val="00631C30"/>
    <w:rsid w:val="00655150"/>
    <w:rsid w:val="0067612F"/>
    <w:rsid w:val="006B458D"/>
    <w:rsid w:val="006B4D01"/>
    <w:rsid w:val="006C231B"/>
    <w:rsid w:val="006D19CF"/>
    <w:rsid w:val="006D4912"/>
    <w:rsid w:val="00702025"/>
    <w:rsid w:val="00725D47"/>
    <w:rsid w:val="00743C78"/>
    <w:rsid w:val="0078372B"/>
    <w:rsid w:val="00793D56"/>
    <w:rsid w:val="007A3002"/>
    <w:rsid w:val="007F077A"/>
    <w:rsid w:val="007F5F74"/>
    <w:rsid w:val="008221F0"/>
    <w:rsid w:val="00851AAC"/>
    <w:rsid w:val="008546B2"/>
    <w:rsid w:val="00855839"/>
    <w:rsid w:val="00871CB4"/>
    <w:rsid w:val="008C0B51"/>
    <w:rsid w:val="008C7D68"/>
    <w:rsid w:val="008D319F"/>
    <w:rsid w:val="008D5F67"/>
    <w:rsid w:val="009137AC"/>
    <w:rsid w:val="00920172"/>
    <w:rsid w:val="00952193"/>
    <w:rsid w:val="00975A6A"/>
    <w:rsid w:val="00990F41"/>
    <w:rsid w:val="00996F85"/>
    <w:rsid w:val="009C455B"/>
    <w:rsid w:val="009D1778"/>
    <w:rsid w:val="009D1F1D"/>
    <w:rsid w:val="009F10D8"/>
    <w:rsid w:val="009F37CE"/>
    <w:rsid w:val="009F3AFB"/>
    <w:rsid w:val="00A42037"/>
    <w:rsid w:val="00AD0265"/>
    <w:rsid w:val="00B06087"/>
    <w:rsid w:val="00B952FB"/>
    <w:rsid w:val="00BA3A53"/>
    <w:rsid w:val="00BC1655"/>
    <w:rsid w:val="00BD4DEA"/>
    <w:rsid w:val="00C1154D"/>
    <w:rsid w:val="00C11E29"/>
    <w:rsid w:val="00C42B79"/>
    <w:rsid w:val="00C731A8"/>
    <w:rsid w:val="00C9453F"/>
    <w:rsid w:val="00CD378E"/>
    <w:rsid w:val="00CD5F37"/>
    <w:rsid w:val="00CE5276"/>
    <w:rsid w:val="00D0167E"/>
    <w:rsid w:val="00D454A7"/>
    <w:rsid w:val="00D55BF5"/>
    <w:rsid w:val="00D94202"/>
    <w:rsid w:val="00D946A7"/>
    <w:rsid w:val="00DF31A3"/>
    <w:rsid w:val="00E46292"/>
    <w:rsid w:val="00EB4988"/>
    <w:rsid w:val="00EB4D9F"/>
    <w:rsid w:val="00F1224C"/>
    <w:rsid w:val="00F25014"/>
    <w:rsid w:val="00F34EA5"/>
    <w:rsid w:val="00F562E8"/>
    <w:rsid w:val="00F5750A"/>
    <w:rsid w:val="00FA7BA1"/>
    <w:rsid w:val="00FD44B0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unhideWhenUsed/>
    <w:rsid w:val="005D54F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54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tkova.petra@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8F67-1378-4595-B878-55DF5A58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Petra Batková</cp:lastModifiedBy>
  <cp:revision>8</cp:revision>
  <cp:lastPrinted>2016-01-25T09:12:00Z</cp:lastPrinted>
  <dcterms:created xsi:type="dcterms:W3CDTF">2016-10-19T13:50:00Z</dcterms:created>
  <dcterms:modified xsi:type="dcterms:W3CDTF">2016-10-20T11:56:00Z</dcterms:modified>
</cp:coreProperties>
</file>