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F1CF4" w14:textId="0026739B" w:rsidR="00C11E29" w:rsidRPr="009F10D8" w:rsidRDefault="00CC66E3" w:rsidP="00C11E29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1EC520B3" w14:textId="6E0A26BA" w:rsidR="00712226" w:rsidRPr="00A96870" w:rsidRDefault="00BE42C3" w:rsidP="00BB47DC">
      <w:pPr>
        <w:rPr>
          <w:rFonts w:asciiTheme="minorHAnsi" w:hAnsiTheme="minorHAnsi" w:cstheme="minorHAnsi"/>
          <w:b/>
          <w:color w:val="7F7F7F"/>
          <w:sz w:val="28"/>
          <w:szCs w:val="28"/>
        </w:rPr>
      </w:pPr>
      <w:r>
        <w:rPr>
          <w:rFonts w:asciiTheme="minorHAnsi" w:hAnsiTheme="minorHAnsi" w:cstheme="minorHAnsi"/>
          <w:b/>
          <w:color w:val="7F7F7F"/>
          <w:sz w:val="28"/>
          <w:szCs w:val="28"/>
        </w:rPr>
        <w:t>TISKOVÁ ZPRÁVA</w:t>
      </w:r>
    </w:p>
    <w:p w14:paraId="0B844753" w14:textId="2414D84E" w:rsidR="00A93370" w:rsidRDefault="00CC66E3" w:rsidP="00D5672F">
      <w:pPr>
        <w:widowControl w:val="0"/>
        <w:autoSpaceDE w:val="0"/>
        <w:autoSpaceDN w:val="0"/>
        <w:adjustRightInd w:val="0"/>
        <w:textAlignment w:val="center"/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</w:pPr>
      <w:r w:rsidRPr="00693333"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  <w:t>OBJEV</w:t>
      </w:r>
      <w:r w:rsidR="00693333" w:rsidRPr="00693333"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  <w:t xml:space="preserve"> STŘEDOVĚKÉ</w:t>
      </w:r>
      <w:r w:rsidR="00C7276A"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  <w:t xml:space="preserve"> VSI</w:t>
      </w:r>
      <w:r w:rsidR="00693333" w:rsidRPr="00693333"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  <w:t xml:space="preserve"> U OPAVY</w:t>
      </w:r>
    </w:p>
    <w:p w14:paraId="6CB0FBE3" w14:textId="77777777" w:rsidR="00A96870" w:rsidRPr="00A96870" w:rsidRDefault="00A96870" w:rsidP="00D5672F">
      <w:pPr>
        <w:widowControl w:val="0"/>
        <w:autoSpaceDE w:val="0"/>
        <w:autoSpaceDN w:val="0"/>
        <w:adjustRightInd w:val="0"/>
        <w:textAlignment w:val="center"/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</w:pPr>
    </w:p>
    <w:p w14:paraId="5CBC3145" w14:textId="125FE72C" w:rsidR="00FA4C1E" w:rsidRPr="00A96870" w:rsidRDefault="00C11E29" w:rsidP="00A96870">
      <w:pPr>
        <w:pBdr>
          <w:bottom w:val="single" w:sz="4" w:space="1" w:color="auto"/>
        </w:pBdr>
        <w:jc w:val="both"/>
        <w:rPr>
          <w:rStyle w:val="d2edcug0"/>
          <w:rFonts w:asciiTheme="minorHAnsi" w:hAnsiTheme="minorHAnsi" w:cstheme="minorHAnsi"/>
        </w:rPr>
      </w:pPr>
      <w:r w:rsidRPr="00A96870">
        <w:rPr>
          <w:rFonts w:asciiTheme="minorHAnsi" w:hAnsiTheme="minorHAnsi" w:cstheme="minorHAnsi"/>
          <w:b/>
        </w:rPr>
        <w:t xml:space="preserve">Ostrava, </w:t>
      </w:r>
      <w:r w:rsidR="00C40316">
        <w:rPr>
          <w:rFonts w:asciiTheme="minorHAnsi" w:hAnsiTheme="minorHAnsi" w:cstheme="minorHAnsi"/>
          <w:b/>
        </w:rPr>
        <w:t>1</w:t>
      </w:r>
      <w:r w:rsidR="001C5520">
        <w:rPr>
          <w:rFonts w:asciiTheme="minorHAnsi" w:hAnsiTheme="minorHAnsi" w:cstheme="minorHAnsi"/>
          <w:b/>
        </w:rPr>
        <w:t>3</w:t>
      </w:r>
      <w:r w:rsidR="000D6763" w:rsidRPr="00A96870">
        <w:rPr>
          <w:rFonts w:asciiTheme="minorHAnsi" w:hAnsiTheme="minorHAnsi" w:cstheme="minorHAnsi"/>
          <w:b/>
        </w:rPr>
        <w:t xml:space="preserve">. </w:t>
      </w:r>
      <w:r w:rsidR="00CC66E3">
        <w:rPr>
          <w:rFonts w:asciiTheme="minorHAnsi" w:hAnsiTheme="minorHAnsi" w:cstheme="minorHAnsi"/>
          <w:b/>
        </w:rPr>
        <w:t>11</w:t>
      </w:r>
      <w:r w:rsidR="00BB3566" w:rsidRPr="00A96870">
        <w:rPr>
          <w:rFonts w:asciiTheme="minorHAnsi" w:hAnsiTheme="minorHAnsi" w:cstheme="minorHAnsi"/>
          <w:b/>
        </w:rPr>
        <w:t xml:space="preserve">. </w:t>
      </w:r>
      <w:r w:rsidR="00454049" w:rsidRPr="00A96870">
        <w:rPr>
          <w:rFonts w:asciiTheme="minorHAnsi" w:hAnsiTheme="minorHAnsi" w:cstheme="minorHAnsi"/>
          <w:b/>
        </w:rPr>
        <w:t>202</w:t>
      </w:r>
      <w:r w:rsidR="00CC66E3">
        <w:rPr>
          <w:rFonts w:asciiTheme="minorHAnsi" w:hAnsiTheme="minorHAnsi" w:cstheme="minorHAnsi"/>
          <w:b/>
        </w:rPr>
        <w:t>4</w:t>
      </w:r>
    </w:p>
    <w:p w14:paraId="1579DE27" w14:textId="3CBB3891" w:rsidR="00FF3F67" w:rsidRPr="002F440F" w:rsidRDefault="00C40316" w:rsidP="001C5520">
      <w:pPr>
        <w:jc w:val="both"/>
        <w:rPr>
          <w:rFonts w:asciiTheme="minorHAnsi" w:hAnsiTheme="minorHAnsi" w:cstheme="minorHAnsi"/>
          <w:b/>
        </w:rPr>
      </w:pPr>
      <w:r w:rsidRPr="006429AA">
        <w:rPr>
          <w:rStyle w:val="d2edcug0"/>
          <w:rFonts w:asciiTheme="minorHAnsi" w:hAnsiTheme="minorHAnsi" w:cstheme="minorHAnsi"/>
          <w:b/>
        </w:rPr>
        <w:t xml:space="preserve">Záchranný archeologický výzkum </w:t>
      </w:r>
      <w:r w:rsidR="00693333" w:rsidRPr="006429AA">
        <w:rPr>
          <w:rStyle w:val="d2edcug0"/>
          <w:rFonts w:asciiTheme="minorHAnsi" w:hAnsiTheme="minorHAnsi" w:cstheme="minorHAnsi"/>
          <w:b/>
        </w:rPr>
        <w:t xml:space="preserve">na stavbě I/46 Opava, jižní obchvat Hradecká–Olomoucká, probíhá na předem vytipované lokalitě </w:t>
      </w:r>
      <w:r w:rsidR="00C7276A">
        <w:rPr>
          <w:rStyle w:val="d2edcug0"/>
          <w:rFonts w:asciiTheme="minorHAnsi" w:hAnsiTheme="minorHAnsi" w:cstheme="minorHAnsi"/>
          <w:b/>
        </w:rPr>
        <w:t>identifikované</w:t>
      </w:r>
      <w:r w:rsidR="001C5520" w:rsidRPr="006429AA">
        <w:rPr>
          <w:rStyle w:val="d2edcug0"/>
          <w:rFonts w:asciiTheme="minorHAnsi" w:hAnsiTheme="minorHAnsi" w:cstheme="minorHAnsi"/>
          <w:b/>
        </w:rPr>
        <w:t xml:space="preserve"> geofyzikálním měřením. Oproti očekávání však archeologové narazili na několikanásobně vyšší množství zahloubených objektů. </w:t>
      </w:r>
      <w:r w:rsidR="001C5520" w:rsidRPr="006429AA">
        <w:rPr>
          <w:rFonts w:asciiTheme="minorHAnsi" w:hAnsiTheme="minorHAnsi" w:cstheme="minorHAnsi"/>
          <w:b/>
          <w:color w:val="000000"/>
        </w:rPr>
        <w:t>Vedle velmi dobře zachovaných pozůstatků germánského osídlení z mladší doby římské je velkým překvapením objev středověkého sídliště</w:t>
      </w:r>
      <w:r w:rsidR="00336A50" w:rsidRPr="006429AA">
        <w:rPr>
          <w:rFonts w:asciiTheme="minorHAnsi" w:hAnsiTheme="minorHAnsi" w:cstheme="minorHAnsi"/>
          <w:b/>
          <w:color w:val="000000"/>
        </w:rPr>
        <w:t xml:space="preserve">. </w:t>
      </w:r>
      <w:r w:rsidR="00FF3F67" w:rsidRPr="006429AA">
        <w:rPr>
          <w:rFonts w:asciiTheme="minorHAnsi" w:hAnsiTheme="minorHAnsi" w:cstheme="minorHAnsi"/>
          <w:b/>
          <w:color w:val="000000"/>
        </w:rPr>
        <w:t xml:space="preserve">Pozůstatky </w:t>
      </w:r>
      <w:r w:rsidR="00FF3F67" w:rsidRPr="001A1F4D">
        <w:rPr>
          <w:rFonts w:asciiTheme="minorHAnsi" w:hAnsiTheme="minorHAnsi" w:cstheme="minorHAnsi"/>
          <w:b/>
          <w:color w:val="000000"/>
        </w:rPr>
        <w:t xml:space="preserve">doposud neznámé vsi </w:t>
      </w:r>
      <w:r w:rsidR="007E6049" w:rsidRPr="001A1F4D">
        <w:rPr>
          <w:rFonts w:asciiTheme="minorHAnsi" w:hAnsiTheme="minorHAnsi" w:cstheme="minorHAnsi"/>
          <w:b/>
          <w:color w:val="000000"/>
        </w:rPr>
        <w:t>jsou doloženy v podobě zahloubených chat, zásobních jam, pecí a studny.</w:t>
      </w:r>
      <w:r w:rsidR="007E6049" w:rsidRPr="001A1F4D">
        <w:rPr>
          <w:rFonts w:asciiTheme="minorHAnsi" w:hAnsiTheme="minorHAnsi" w:cstheme="minorHAnsi"/>
          <w:color w:val="000000"/>
        </w:rPr>
        <w:t xml:space="preserve"> </w:t>
      </w:r>
      <w:r w:rsidR="006C2EAA" w:rsidRPr="002F440F">
        <w:rPr>
          <w:rFonts w:asciiTheme="minorHAnsi" w:hAnsiTheme="minorHAnsi" w:cstheme="minorHAnsi"/>
          <w:b/>
          <w:color w:val="000000"/>
        </w:rPr>
        <w:t>Jedná se o</w:t>
      </w:r>
      <w:r w:rsidR="002F440F">
        <w:rPr>
          <w:rFonts w:asciiTheme="minorHAnsi" w:hAnsiTheme="minorHAnsi" w:cstheme="minorHAnsi"/>
          <w:b/>
          <w:color w:val="000000"/>
        </w:rPr>
        <w:t> </w:t>
      </w:r>
      <w:r w:rsidR="006C2EAA" w:rsidRPr="002F440F">
        <w:rPr>
          <w:rFonts w:asciiTheme="minorHAnsi" w:hAnsiTheme="minorHAnsi" w:cstheme="minorHAnsi"/>
          <w:b/>
          <w:color w:val="000000"/>
        </w:rPr>
        <w:t xml:space="preserve">výjimečný </w:t>
      </w:r>
      <w:r w:rsidR="006C2EAA" w:rsidRPr="002F440F">
        <w:rPr>
          <w:rFonts w:asciiTheme="minorHAnsi" w:hAnsiTheme="minorHAnsi" w:cstheme="minorHAnsi"/>
          <w:b/>
        </w:rPr>
        <w:t xml:space="preserve">nález, jelikož jde </w:t>
      </w:r>
      <w:r w:rsidR="00C075F9" w:rsidRPr="002F440F">
        <w:rPr>
          <w:rFonts w:asciiTheme="minorHAnsi" w:hAnsiTheme="minorHAnsi" w:cstheme="minorHAnsi"/>
          <w:b/>
        </w:rPr>
        <w:t>o archeologickou lokalitu s přímým vztahem k letos připomínaným 800 letům Opavy jako jednoho z nejstarších měst v českých zemích.</w:t>
      </w:r>
    </w:p>
    <w:p w14:paraId="29FF4E45" w14:textId="53841AF5" w:rsidR="00FF3F67" w:rsidRPr="006429AA" w:rsidRDefault="00FF3F67" w:rsidP="001C5520">
      <w:pPr>
        <w:jc w:val="both"/>
        <w:rPr>
          <w:rFonts w:asciiTheme="minorHAnsi" w:hAnsiTheme="minorHAnsi" w:cstheme="minorHAnsi"/>
          <w:color w:val="000000"/>
        </w:rPr>
      </w:pPr>
    </w:p>
    <w:p w14:paraId="01344886" w14:textId="0E0B04F2" w:rsidR="001C5520" w:rsidRPr="006429AA" w:rsidRDefault="002F440F" w:rsidP="001C5520">
      <w:pPr>
        <w:jc w:val="both"/>
        <w:rPr>
          <w:rFonts w:asciiTheme="minorHAnsi" w:hAnsiTheme="minorHAnsi" w:cstheme="minorHAnsi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5C7B08" wp14:editId="7678AC06">
            <wp:simplePos x="0" y="0"/>
            <wp:positionH relativeFrom="margin">
              <wp:posOffset>2442845</wp:posOffset>
            </wp:positionH>
            <wp:positionV relativeFrom="paragraph">
              <wp:posOffset>408940</wp:posOffset>
            </wp:positionV>
            <wp:extent cx="3303270" cy="1857375"/>
            <wp:effectExtent l="0" t="0" r="0" b="9525"/>
            <wp:wrapThrough wrapText="bothSides">
              <wp:wrapPolygon edited="0">
                <wp:start x="0" y="0"/>
                <wp:lineTo x="0" y="21489"/>
                <wp:lineTo x="21426" y="21489"/>
                <wp:lineTo x="21426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27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3F67" w:rsidRPr="006429AA">
        <w:rPr>
          <w:rFonts w:asciiTheme="minorHAnsi" w:hAnsiTheme="minorHAnsi" w:cstheme="minorHAnsi"/>
          <w:color w:val="000000"/>
        </w:rPr>
        <w:t>„Středověké sídliště b</w:t>
      </w:r>
      <w:r w:rsidR="00336A50" w:rsidRPr="006429AA">
        <w:rPr>
          <w:rFonts w:asciiTheme="minorHAnsi" w:hAnsiTheme="minorHAnsi" w:cstheme="minorHAnsi"/>
          <w:color w:val="000000"/>
        </w:rPr>
        <w:t>ylo</w:t>
      </w:r>
      <w:r w:rsidR="001C5520" w:rsidRPr="006429AA">
        <w:rPr>
          <w:rFonts w:asciiTheme="minorHAnsi" w:hAnsiTheme="minorHAnsi" w:cstheme="minorHAnsi"/>
          <w:color w:val="000000"/>
        </w:rPr>
        <w:t xml:space="preserve"> situov</w:t>
      </w:r>
      <w:r w:rsidR="00336A50" w:rsidRPr="006429AA">
        <w:rPr>
          <w:rFonts w:asciiTheme="minorHAnsi" w:hAnsiTheme="minorHAnsi" w:cstheme="minorHAnsi"/>
          <w:color w:val="000000"/>
        </w:rPr>
        <w:t>áno u</w:t>
      </w:r>
      <w:r w:rsidR="001C5520" w:rsidRPr="006429AA">
        <w:rPr>
          <w:rFonts w:asciiTheme="minorHAnsi" w:hAnsiTheme="minorHAnsi" w:cstheme="minorHAnsi"/>
          <w:color w:val="000000"/>
        </w:rPr>
        <w:t xml:space="preserve"> jižní hranic</w:t>
      </w:r>
      <w:r w:rsidR="00336A50" w:rsidRPr="006429AA">
        <w:rPr>
          <w:rFonts w:asciiTheme="minorHAnsi" w:hAnsiTheme="minorHAnsi" w:cstheme="minorHAnsi"/>
          <w:color w:val="000000"/>
        </w:rPr>
        <w:t>e</w:t>
      </w:r>
      <w:r w:rsidR="001C5520" w:rsidRPr="006429AA">
        <w:rPr>
          <w:rFonts w:asciiTheme="minorHAnsi" w:hAnsiTheme="minorHAnsi" w:cstheme="minorHAnsi"/>
          <w:color w:val="000000"/>
        </w:rPr>
        <w:t xml:space="preserve"> Hradeckého předměstí</w:t>
      </w:r>
      <w:r w:rsidR="001C5520" w:rsidRPr="001A1F4D">
        <w:rPr>
          <w:rFonts w:asciiTheme="minorHAnsi" w:hAnsiTheme="minorHAnsi" w:cstheme="minorHAnsi"/>
        </w:rPr>
        <w:t xml:space="preserve">, </w:t>
      </w:r>
      <w:r w:rsidR="00C075F9" w:rsidRPr="001A1F4D">
        <w:rPr>
          <w:rFonts w:asciiTheme="minorHAnsi" w:hAnsiTheme="minorHAnsi" w:cstheme="minorHAnsi"/>
        </w:rPr>
        <w:t>t</w:t>
      </w:r>
      <w:r w:rsidR="001A1F4D" w:rsidRPr="001A1F4D">
        <w:rPr>
          <w:rFonts w:asciiTheme="minorHAnsi" w:hAnsiTheme="minorHAnsi" w:cstheme="minorHAnsi"/>
        </w:rPr>
        <w:t>edy</w:t>
      </w:r>
      <w:r w:rsidR="00C075F9" w:rsidRPr="001A1F4D">
        <w:rPr>
          <w:rFonts w:asciiTheme="minorHAnsi" w:hAnsiTheme="minorHAnsi" w:cstheme="minorHAnsi"/>
        </w:rPr>
        <w:t xml:space="preserve"> je zřejmě možné jeho spojení </w:t>
      </w:r>
      <w:r w:rsidR="001C5520" w:rsidRPr="001A1F4D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 </w:t>
      </w:r>
      <w:r w:rsidR="001C5520" w:rsidRPr="001A1F4D">
        <w:rPr>
          <w:rFonts w:asciiTheme="minorHAnsi" w:hAnsiTheme="minorHAnsi" w:cstheme="minorHAnsi"/>
        </w:rPr>
        <w:t>některou</w:t>
      </w:r>
      <w:r>
        <w:rPr>
          <w:rFonts w:asciiTheme="minorHAnsi" w:hAnsiTheme="minorHAnsi" w:cstheme="minorHAnsi"/>
        </w:rPr>
        <w:t xml:space="preserve"> </w:t>
      </w:r>
      <w:r w:rsidR="001C5520" w:rsidRPr="001A1F4D">
        <w:rPr>
          <w:rFonts w:asciiTheme="minorHAnsi" w:hAnsiTheme="minorHAnsi" w:cstheme="minorHAnsi"/>
        </w:rPr>
        <w:t>z doposud nelokalizovaných vesnic uvedených v královském privilegiu z roku 1224</w:t>
      </w:r>
      <w:r w:rsidR="00FB38CF" w:rsidRPr="001A1F4D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800.</w:t>
      </w:r>
      <w:r w:rsidR="001C5520" w:rsidRPr="001A1F4D">
        <w:rPr>
          <w:rFonts w:asciiTheme="minorHAnsi" w:hAnsiTheme="minorHAnsi" w:cstheme="minorHAnsi"/>
        </w:rPr>
        <w:t xml:space="preserve"> výročí </w:t>
      </w:r>
      <w:r w:rsidR="00FF3F67" w:rsidRPr="001A1F4D">
        <w:rPr>
          <w:rFonts w:asciiTheme="minorHAnsi" w:hAnsiTheme="minorHAnsi" w:cstheme="minorHAnsi"/>
        </w:rPr>
        <w:t xml:space="preserve">privilegia </w:t>
      </w:r>
      <w:r w:rsidR="001C5520" w:rsidRPr="001A1F4D">
        <w:rPr>
          <w:rFonts w:asciiTheme="minorHAnsi" w:hAnsiTheme="minorHAnsi" w:cstheme="minorHAnsi"/>
        </w:rPr>
        <w:t xml:space="preserve">si letos </w:t>
      </w:r>
      <w:r w:rsidR="00FF3F67" w:rsidRPr="001A1F4D">
        <w:rPr>
          <w:rFonts w:asciiTheme="minorHAnsi" w:hAnsiTheme="minorHAnsi" w:cstheme="minorHAnsi"/>
        </w:rPr>
        <w:t>Opava</w:t>
      </w:r>
      <w:r w:rsidR="001C5520" w:rsidRPr="001A1F4D">
        <w:rPr>
          <w:rFonts w:asciiTheme="minorHAnsi" w:hAnsiTheme="minorHAnsi" w:cstheme="minorHAnsi"/>
        </w:rPr>
        <w:t xml:space="preserve"> připomíná</w:t>
      </w:r>
      <w:r w:rsidR="00FF3F67" w:rsidRPr="001A1F4D">
        <w:rPr>
          <w:rFonts w:asciiTheme="minorHAnsi" w:hAnsiTheme="minorHAnsi" w:cstheme="minorHAnsi"/>
        </w:rPr>
        <w:t xml:space="preserve">,“ </w:t>
      </w:r>
      <w:r w:rsidR="00FF3F67" w:rsidRPr="001A1F4D">
        <w:rPr>
          <w:rFonts w:asciiTheme="minorHAnsi" w:hAnsiTheme="minorHAnsi" w:cstheme="minorHAnsi"/>
          <w:b/>
        </w:rPr>
        <w:t xml:space="preserve">říká </w:t>
      </w:r>
      <w:r w:rsidR="00FF3F67" w:rsidRPr="006429AA">
        <w:rPr>
          <w:rFonts w:asciiTheme="minorHAnsi" w:hAnsiTheme="minorHAnsi" w:cstheme="minorHAnsi"/>
          <w:b/>
        </w:rPr>
        <w:t>Michal Zezula, ředitel ostravského odborného pracoviště Národního památkového ústavu.</w:t>
      </w:r>
      <w:r w:rsidR="00FF3F67" w:rsidRPr="006429AA">
        <w:rPr>
          <w:rFonts w:asciiTheme="minorHAnsi" w:hAnsiTheme="minorHAnsi" w:cstheme="minorHAnsi"/>
        </w:rPr>
        <w:t xml:space="preserve"> „</w:t>
      </w:r>
      <w:r w:rsidR="001C5520" w:rsidRPr="006429AA">
        <w:rPr>
          <w:rFonts w:asciiTheme="minorHAnsi" w:hAnsiTheme="minorHAnsi" w:cstheme="minorHAnsi"/>
          <w:color w:val="000000"/>
        </w:rPr>
        <w:t>Podařilo se tak zaplnit jedno z bílých míst v nejstarších dějinách Opavy, neboť o charakteru pozemkového vlastnictví města v rané fázi jeho existence bylo doposud jen málo informací. Středověké nálezy z jižního obchvatu Opavy jsou ale významné i v kontextu historie českých zemí, neboť umožňují lépe pochopit dynamiku jejich proměny v průběhu 13. století</w:t>
      </w:r>
      <w:r w:rsidR="00FF3F67" w:rsidRPr="006429AA">
        <w:rPr>
          <w:rFonts w:asciiTheme="minorHAnsi" w:hAnsiTheme="minorHAnsi" w:cstheme="minorHAnsi"/>
        </w:rPr>
        <w:t>,“ dodává Michal Zezula.</w:t>
      </w:r>
    </w:p>
    <w:p w14:paraId="2867194D" w14:textId="031FF488" w:rsidR="002D64E4" w:rsidRPr="006429AA" w:rsidRDefault="002D64E4" w:rsidP="002A60B7">
      <w:pPr>
        <w:jc w:val="both"/>
        <w:rPr>
          <w:rStyle w:val="d2edcug0"/>
          <w:rFonts w:asciiTheme="minorHAnsi" w:hAnsiTheme="minorHAnsi" w:cstheme="minorHAnsi"/>
          <w:highlight w:val="yellow"/>
        </w:rPr>
      </w:pPr>
    </w:p>
    <w:p w14:paraId="57C61882" w14:textId="3C6D527D" w:rsidR="002F440F" w:rsidRDefault="002F440F" w:rsidP="00346B8A">
      <w:pPr>
        <w:jc w:val="both"/>
        <w:rPr>
          <w:rFonts w:asciiTheme="minorHAnsi" w:hAnsiTheme="minorHAnsi" w:cstheme="minorHAnsi"/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E1C15F" wp14:editId="2C60965F">
            <wp:simplePos x="0" y="0"/>
            <wp:positionH relativeFrom="margin">
              <wp:align>left</wp:align>
            </wp:positionH>
            <wp:positionV relativeFrom="paragraph">
              <wp:posOffset>746760</wp:posOffset>
            </wp:positionV>
            <wp:extent cx="2028825" cy="2007235"/>
            <wp:effectExtent l="0" t="0" r="9525" b="0"/>
            <wp:wrapThrough wrapText="bothSides">
              <wp:wrapPolygon edited="0">
                <wp:start x="0" y="0"/>
                <wp:lineTo x="0" y="21320"/>
                <wp:lineTo x="21499" y="21320"/>
                <wp:lineTo x="21499" y="0"/>
                <wp:lineTo x="0" y="0"/>
              </wp:wrapPolygon>
            </wp:wrapThrough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00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6B8A" w:rsidRPr="006429AA">
        <w:rPr>
          <w:rFonts w:asciiTheme="minorHAnsi" w:hAnsiTheme="minorHAnsi" w:cstheme="minorHAnsi"/>
        </w:rPr>
        <w:t>„</w:t>
      </w:r>
      <w:r w:rsidR="007E6049" w:rsidRPr="006429AA">
        <w:rPr>
          <w:rFonts w:asciiTheme="minorHAnsi" w:hAnsiTheme="minorHAnsi" w:cstheme="minorHAnsi"/>
          <w:color w:val="000000"/>
        </w:rPr>
        <w:t>Velká část dokladů o přítomnosti zaniklé středověké vsi byla získána z kulturní vrstvy, která je na velké části plochy dochována v mocnosti zhruba 0,4 m</w:t>
      </w:r>
      <w:r w:rsidR="00FB38CF">
        <w:rPr>
          <w:rFonts w:asciiTheme="minorHAnsi" w:hAnsiTheme="minorHAnsi" w:cstheme="minorHAnsi"/>
          <w:color w:val="000000"/>
        </w:rPr>
        <w:t>etry</w:t>
      </w:r>
      <w:r w:rsidR="0027476A" w:rsidRPr="006429AA">
        <w:rPr>
          <w:rFonts w:asciiTheme="minorHAnsi" w:hAnsiTheme="minorHAnsi" w:cstheme="minorHAnsi"/>
          <w:i/>
        </w:rPr>
        <w:t>,“</w:t>
      </w:r>
      <w:r w:rsidR="0027476A" w:rsidRPr="006429AA">
        <w:rPr>
          <w:rFonts w:asciiTheme="minorHAnsi" w:hAnsiTheme="minorHAnsi" w:cstheme="minorHAnsi"/>
        </w:rPr>
        <w:t xml:space="preserve"> </w:t>
      </w:r>
      <w:r w:rsidR="00346B8A" w:rsidRPr="006429AA">
        <w:rPr>
          <w:rFonts w:asciiTheme="minorHAnsi" w:hAnsiTheme="minorHAnsi" w:cstheme="minorHAnsi"/>
          <w:b/>
        </w:rPr>
        <w:t xml:space="preserve">říká </w:t>
      </w:r>
      <w:r w:rsidR="00D377B0" w:rsidRPr="006429AA">
        <w:rPr>
          <w:rFonts w:asciiTheme="minorHAnsi" w:hAnsiTheme="minorHAnsi" w:cstheme="minorHAnsi"/>
          <w:b/>
        </w:rPr>
        <w:t>Jindřich Hlas</w:t>
      </w:r>
      <w:r w:rsidR="00346B8A" w:rsidRPr="006429AA">
        <w:rPr>
          <w:rFonts w:asciiTheme="minorHAnsi" w:hAnsiTheme="minorHAnsi" w:cstheme="minorHAnsi"/>
          <w:b/>
        </w:rPr>
        <w:t>, vedoucí výzkumu, archeol</w:t>
      </w:r>
      <w:r w:rsidR="00693333" w:rsidRPr="006429AA">
        <w:rPr>
          <w:rFonts w:asciiTheme="minorHAnsi" w:hAnsiTheme="minorHAnsi" w:cstheme="minorHAnsi"/>
          <w:b/>
        </w:rPr>
        <w:t>og</w:t>
      </w:r>
      <w:r w:rsidR="00346B8A" w:rsidRPr="006429AA">
        <w:rPr>
          <w:rFonts w:asciiTheme="minorHAnsi" w:hAnsiTheme="minorHAnsi" w:cstheme="minorHAnsi"/>
          <w:b/>
        </w:rPr>
        <w:t xml:space="preserve"> ostravského odborného pracoviště Národního památkového ústavu.</w:t>
      </w:r>
      <w:r w:rsidR="00346B8A" w:rsidRPr="006429AA">
        <w:rPr>
          <w:rFonts w:asciiTheme="minorHAnsi" w:hAnsiTheme="minorHAnsi" w:cstheme="minorHAnsi"/>
        </w:rPr>
        <w:t xml:space="preserve"> „</w:t>
      </w:r>
      <w:r w:rsidR="007E6049" w:rsidRPr="006429AA">
        <w:rPr>
          <w:rFonts w:asciiTheme="minorHAnsi" w:hAnsiTheme="minorHAnsi" w:cstheme="minorHAnsi"/>
          <w:color w:val="000000"/>
        </w:rPr>
        <w:t>Kromě množství zahloubených objektů pochází z této vrstvy mnoho rozptýlených nálezů</w:t>
      </w:r>
      <w:r w:rsidR="00FB38CF">
        <w:rPr>
          <w:rFonts w:asciiTheme="minorHAnsi" w:hAnsiTheme="minorHAnsi" w:cstheme="minorHAnsi"/>
          <w:color w:val="000000"/>
        </w:rPr>
        <w:t xml:space="preserve"> z keramiky či</w:t>
      </w:r>
      <w:r w:rsidR="007E6049" w:rsidRPr="006429AA">
        <w:rPr>
          <w:rFonts w:asciiTheme="minorHAnsi" w:hAnsiTheme="minorHAnsi" w:cstheme="minorHAnsi"/>
          <w:color w:val="000000"/>
        </w:rPr>
        <w:t xml:space="preserve"> kovových předmětů v podobě zbraní </w:t>
      </w:r>
      <w:r w:rsidR="00563EF2" w:rsidRPr="006429AA">
        <w:rPr>
          <w:rFonts w:asciiTheme="minorHAnsi" w:hAnsiTheme="minorHAnsi" w:cstheme="minorHAnsi"/>
          <w:color w:val="000000"/>
        </w:rPr>
        <w:t xml:space="preserve">– např. </w:t>
      </w:r>
      <w:r w:rsidR="007E6049" w:rsidRPr="006429AA">
        <w:rPr>
          <w:rFonts w:asciiTheme="minorHAnsi" w:hAnsiTheme="minorHAnsi" w:cstheme="minorHAnsi"/>
          <w:color w:val="000000"/>
        </w:rPr>
        <w:t>kopí</w:t>
      </w:r>
      <w:r w:rsidR="00563EF2" w:rsidRPr="006429AA">
        <w:rPr>
          <w:rFonts w:asciiTheme="minorHAnsi" w:hAnsiTheme="minorHAnsi" w:cstheme="minorHAnsi"/>
          <w:color w:val="000000"/>
        </w:rPr>
        <w:t xml:space="preserve"> nebo</w:t>
      </w:r>
      <w:r w:rsidR="007E6049" w:rsidRPr="006429A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7E6049" w:rsidRPr="006429AA">
        <w:rPr>
          <w:rFonts w:asciiTheme="minorHAnsi" w:hAnsiTheme="minorHAnsi" w:cstheme="minorHAnsi"/>
          <w:color w:val="000000"/>
        </w:rPr>
        <w:t>kůs</w:t>
      </w:r>
      <w:r w:rsidR="00FB38CF">
        <w:rPr>
          <w:rFonts w:asciiTheme="minorHAnsi" w:hAnsiTheme="minorHAnsi" w:cstheme="minorHAnsi"/>
          <w:color w:val="000000"/>
        </w:rPr>
        <w:t>a</w:t>
      </w:r>
      <w:proofErr w:type="spellEnd"/>
      <w:r w:rsidR="007E6049" w:rsidRPr="006429AA">
        <w:rPr>
          <w:rFonts w:asciiTheme="minorHAnsi" w:hAnsiTheme="minorHAnsi" w:cstheme="minorHAnsi"/>
          <w:color w:val="000000"/>
        </w:rPr>
        <w:t xml:space="preserve">, pracovních nástrojů </w:t>
      </w:r>
      <w:r w:rsidR="00563EF2" w:rsidRPr="006429AA">
        <w:rPr>
          <w:rFonts w:asciiTheme="minorHAnsi" w:hAnsiTheme="minorHAnsi" w:cstheme="minorHAnsi"/>
          <w:color w:val="000000"/>
        </w:rPr>
        <w:t xml:space="preserve">– </w:t>
      </w:r>
      <w:r w:rsidR="007E6049" w:rsidRPr="006429AA">
        <w:rPr>
          <w:rFonts w:asciiTheme="minorHAnsi" w:hAnsiTheme="minorHAnsi" w:cstheme="minorHAnsi"/>
          <w:color w:val="000000"/>
        </w:rPr>
        <w:t>n</w:t>
      </w:r>
      <w:r w:rsidR="00FB38CF">
        <w:rPr>
          <w:rFonts w:asciiTheme="minorHAnsi" w:hAnsiTheme="minorHAnsi" w:cstheme="minorHAnsi"/>
          <w:color w:val="000000"/>
        </w:rPr>
        <w:t>ůž</w:t>
      </w:r>
      <w:r w:rsidR="007E6049" w:rsidRPr="006429AA">
        <w:rPr>
          <w:rFonts w:asciiTheme="minorHAnsi" w:hAnsiTheme="minorHAnsi" w:cstheme="minorHAnsi"/>
          <w:color w:val="000000"/>
        </w:rPr>
        <w:t>, motyk</w:t>
      </w:r>
      <w:r w:rsidR="00FB38CF">
        <w:rPr>
          <w:rFonts w:asciiTheme="minorHAnsi" w:hAnsiTheme="minorHAnsi" w:cstheme="minorHAnsi"/>
          <w:color w:val="000000"/>
        </w:rPr>
        <w:t>a</w:t>
      </w:r>
      <w:r w:rsidR="007E6049" w:rsidRPr="006429AA">
        <w:rPr>
          <w:rFonts w:asciiTheme="minorHAnsi" w:hAnsiTheme="minorHAnsi" w:cstheme="minorHAnsi"/>
          <w:color w:val="000000"/>
        </w:rPr>
        <w:t xml:space="preserve">, </w:t>
      </w:r>
      <w:r w:rsidR="00FB38CF">
        <w:rPr>
          <w:rFonts w:asciiTheme="minorHAnsi" w:hAnsiTheme="minorHAnsi" w:cstheme="minorHAnsi"/>
          <w:color w:val="000000"/>
        </w:rPr>
        <w:t xml:space="preserve">dále </w:t>
      </w:r>
      <w:r w:rsidR="007E6049" w:rsidRPr="006429AA">
        <w:rPr>
          <w:rFonts w:asciiTheme="minorHAnsi" w:hAnsiTheme="minorHAnsi" w:cstheme="minorHAnsi"/>
          <w:color w:val="000000"/>
        </w:rPr>
        <w:t xml:space="preserve">výstroje koní </w:t>
      </w:r>
      <w:r w:rsidR="006429AA" w:rsidRPr="006429AA">
        <w:rPr>
          <w:rFonts w:asciiTheme="minorHAnsi" w:hAnsiTheme="minorHAnsi" w:cstheme="minorHAnsi"/>
          <w:color w:val="000000"/>
        </w:rPr>
        <w:t xml:space="preserve">– </w:t>
      </w:r>
      <w:r w:rsidR="00FB38CF">
        <w:rPr>
          <w:rFonts w:asciiTheme="minorHAnsi" w:hAnsiTheme="minorHAnsi" w:cstheme="minorHAnsi"/>
          <w:color w:val="000000"/>
        </w:rPr>
        <w:t xml:space="preserve">např. </w:t>
      </w:r>
      <w:r w:rsidR="007E6049" w:rsidRPr="006429AA">
        <w:rPr>
          <w:rFonts w:asciiTheme="minorHAnsi" w:hAnsiTheme="minorHAnsi" w:cstheme="minorHAnsi"/>
          <w:color w:val="000000"/>
        </w:rPr>
        <w:t xml:space="preserve">podkovy, vybavení domů </w:t>
      </w:r>
      <w:r w:rsidR="006429AA" w:rsidRPr="006429AA">
        <w:rPr>
          <w:rFonts w:asciiTheme="minorHAnsi" w:hAnsiTheme="minorHAnsi" w:cstheme="minorHAnsi"/>
          <w:color w:val="000000"/>
        </w:rPr>
        <w:t xml:space="preserve">– </w:t>
      </w:r>
      <w:r w:rsidR="00FB38CF">
        <w:rPr>
          <w:rFonts w:asciiTheme="minorHAnsi" w:hAnsiTheme="minorHAnsi" w:cstheme="minorHAnsi"/>
          <w:color w:val="000000"/>
        </w:rPr>
        <w:t>např.</w:t>
      </w:r>
      <w:r w:rsidR="00CC0CAD">
        <w:rPr>
          <w:rFonts w:asciiTheme="minorHAnsi" w:hAnsiTheme="minorHAnsi" w:cstheme="minorHAnsi"/>
          <w:color w:val="000000"/>
        </w:rPr>
        <w:t> </w:t>
      </w:r>
      <w:r w:rsidR="007E6049" w:rsidRPr="006429AA">
        <w:rPr>
          <w:rFonts w:asciiTheme="minorHAnsi" w:hAnsiTheme="minorHAnsi" w:cstheme="minorHAnsi"/>
          <w:color w:val="000000"/>
        </w:rPr>
        <w:t>kování dveří</w:t>
      </w:r>
      <w:r w:rsidR="006429AA" w:rsidRPr="006429AA">
        <w:rPr>
          <w:rFonts w:asciiTheme="minorHAnsi" w:hAnsiTheme="minorHAnsi" w:cstheme="minorHAnsi"/>
          <w:color w:val="000000"/>
        </w:rPr>
        <w:t xml:space="preserve"> či </w:t>
      </w:r>
      <w:r w:rsidR="007E6049" w:rsidRPr="006429AA">
        <w:rPr>
          <w:rFonts w:asciiTheme="minorHAnsi" w:hAnsiTheme="minorHAnsi" w:cstheme="minorHAnsi"/>
          <w:color w:val="000000"/>
        </w:rPr>
        <w:t xml:space="preserve">zámek, ale </w:t>
      </w:r>
      <w:r w:rsidR="00FB38CF">
        <w:rPr>
          <w:rFonts w:asciiTheme="minorHAnsi" w:hAnsiTheme="minorHAnsi" w:cstheme="minorHAnsi"/>
          <w:color w:val="000000"/>
        </w:rPr>
        <w:t>nalezeny byly i</w:t>
      </w:r>
      <w:r w:rsidR="007E6049" w:rsidRPr="006429AA">
        <w:rPr>
          <w:rFonts w:asciiTheme="minorHAnsi" w:hAnsiTheme="minorHAnsi" w:cstheme="minorHAnsi"/>
          <w:color w:val="000000"/>
        </w:rPr>
        <w:t xml:space="preserve"> šperk</w:t>
      </w:r>
      <w:r w:rsidR="00FB38CF">
        <w:rPr>
          <w:rFonts w:asciiTheme="minorHAnsi" w:hAnsiTheme="minorHAnsi" w:cstheme="minorHAnsi"/>
          <w:color w:val="000000"/>
        </w:rPr>
        <w:t>y</w:t>
      </w:r>
      <w:r w:rsidR="007E6049" w:rsidRPr="006429AA">
        <w:rPr>
          <w:rFonts w:asciiTheme="minorHAnsi" w:hAnsiTheme="minorHAnsi" w:cstheme="minorHAnsi"/>
          <w:color w:val="000000"/>
        </w:rPr>
        <w:t xml:space="preserve"> </w:t>
      </w:r>
      <w:r w:rsidR="006429AA" w:rsidRPr="006429AA">
        <w:rPr>
          <w:rFonts w:asciiTheme="minorHAnsi" w:hAnsiTheme="minorHAnsi" w:cstheme="minorHAnsi"/>
          <w:color w:val="000000"/>
        </w:rPr>
        <w:t xml:space="preserve">– </w:t>
      </w:r>
      <w:r w:rsidR="007E6049" w:rsidRPr="006429AA">
        <w:rPr>
          <w:rFonts w:asciiTheme="minorHAnsi" w:hAnsiTheme="minorHAnsi" w:cstheme="minorHAnsi"/>
          <w:color w:val="000000"/>
        </w:rPr>
        <w:t xml:space="preserve">záušnice, náušnice. </w:t>
      </w:r>
      <w:r w:rsidR="00F03A7B" w:rsidRPr="002F440F">
        <w:rPr>
          <w:rFonts w:asciiTheme="minorHAnsi" w:hAnsiTheme="minorHAnsi" w:cstheme="minorHAnsi"/>
          <w:b/>
          <w:color w:val="000000"/>
        </w:rPr>
        <w:t>V</w:t>
      </w:r>
      <w:r w:rsidR="006429AA" w:rsidRPr="002F440F">
        <w:rPr>
          <w:rFonts w:asciiTheme="minorHAnsi" w:hAnsiTheme="minorHAnsi" w:cstheme="minorHAnsi"/>
          <w:b/>
          <w:color w:val="000000"/>
        </w:rPr>
        <w:t>ýjimečný</w:t>
      </w:r>
      <w:r w:rsidR="00F03A7B" w:rsidRPr="002F440F">
        <w:rPr>
          <w:rFonts w:asciiTheme="minorHAnsi" w:hAnsiTheme="minorHAnsi" w:cstheme="minorHAnsi"/>
          <w:b/>
          <w:color w:val="000000"/>
        </w:rPr>
        <w:t xml:space="preserve"> je</w:t>
      </w:r>
      <w:r w:rsidR="006429AA" w:rsidRPr="002F440F">
        <w:rPr>
          <w:rFonts w:asciiTheme="minorHAnsi" w:hAnsiTheme="minorHAnsi" w:cstheme="minorHAnsi"/>
          <w:b/>
          <w:color w:val="000000"/>
        </w:rPr>
        <w:t xml:space="preserve"> objev</w:t>
      </w:r>
      <w:r w:rsidR="00F03A7B" w:rsidRPr="002F440F">
        <w:rPr>
          <w:rFonts w:asciiTheme="minorHAnsi" w:hAnsiTheme="minorHAnsi" w:cstheme="minorHAnsi"/>
          <w:b/>
          <w:color w:val="000000"/>
        </w:rPr>
        <w:t xml:space="preserve"> kompletně dochované poutní lahve, podobné celé exempláře pocházejí z Polska, </w:t>
      </w:r>
    </w:p>
    <w:p w14:paraId="3F4A9E05" w14:textId="3FE29D7D" w:rsidR="00346B8A" w:rsidRPr="00765AB8" w:rsidRDefault="00F03A7B" w:rsidP="00BA3D33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2F440F">
        <w:rPr>
          <w:rFonts w:asciiTheme="minorHAnsi" w:hAnsiTheme="minorHAnsi" w:cstheme="minorHAnsi"/>
          <w:b/>
          <w:color w:val="000000"/>
        </w:rPr>
        <w:t>ale z našeho území jsou doposud známé pouze ve fragmentech.</w:t>
      </w:r>
      <w:r>
        <w:rPr>
          <w:rFonts w:asciiTheme="minorHAnsi" w:hAnsiTheme="minorHAnsi" w:cstheme="minorHAnsi"/>
          <w:color w:val="000000"/>
        </w:rPr>
        <w:t xml:space="preserve"> </w:t>
      </w:r>
      <w:r w:rsidR="007E6049" w:rsidRPr="006429AA">
        <w:rPr>
          <w:rFonts w:asciiTheme="minorHAnsi" w:hAnsiTheme="minorHAnsi" w:cstheme="minorHAnsi"/>
          <w:color w:val="000000"/>
        </w:rPr>
        <w:t>Nejstarší středověké nález</w:t>
      </w:r>
      <w:r w:rsidR="006429AA">
        <w:rPr>
          <w:rFonts w:asciiTheme="minorHAnsi" w:hAnsiTheme="minorHAnsi" w:cstheme="minorHAnsi"/>
          <w:color w:val="000000"/>
        </w:rPr>
        <w:t>y jsou z</w:t>
      </w:r>
      <w:r w:rsidR="007E6049" w:rsidRPr="006429AA">
        <w:rPr>
          <w:rFonts w:asciiTheme="minorHAnsi" w:hAnsiTheme="minorHAnsi" w:cstheme="minorHAnsi"/>
          <w:color w:val="000000"/>
        </w:rPr>
        <w:t xml:space="preserve"> 9. století n. l., ale nejvýrazněji je zastoupen materiál ze 13.</w:t>
      </w:r>
      <w:r w:rsidR="00CC0CAD">
        <w:rPr>
          <w:rFonts w:asciiTheme="minorHAnsi" w:hAnsiTheme="minorHAnsi" w:cstheme="minorHAnsi"/>
          <w:color w:val="000000"/>
        </w:rPr>
        <w:t> </w:t>
      </w:r>
      <w:r w:rsidR="007E6049" w:rsidRPr="006429AA">
        <w:rPr>
          <w:rFonts w:asciiTheme="minorHAnsi" w:hAnsiTheme="minorHAnsi" w:cstheme="minorHAnsi"/>
          <w:color w:val="000000"/>
        </w:rPr>
        <w:t>a</w:t>
      </w:r>
      <w:r w:rsidR="00CC0CAD">
        <w:rPr>
          <w:rFonts w:asciiTheme="minorHAnsi" w:hAnsiTheme="minorHAnsi" w:cstheme="minorHAnsi"/>
          <w:color w:val="000000"/>
        </w:rPr>
        <w:t> </w:t>
      </w:r>
      <w:r w:rsidR="007E6049" w:rsidRPr="006429AA">
        <w:rPr>
          <w:rFonts w:asciiTheme="minorHAnsi" w:hAnsiTheme="minorHAnsi" w:cstheme="minorHAnsi"/>
          <w:color w:val="000000"/>
        </w:rPr>
        <w:t>14.</w:t>
      </w:r>
      <w:r w:rsidR="00CC0CAD">
        <w:rPr>
          <w:rFonts w:asciiTheme="minorHAnsi" w:hAnsiTheme="minorHAnsi" w:cstheme="minorHAnsi"/>
          <w:color w:val="000000"/>
        </w:rPr>
        <w:t> </w:t>
      </w:r>
      <w:r w:rsidR="007E6049" w:rsidRPr="006429AA">
        <w:rPr>
          <w:rFonts w:asciiTheme="minorHAnsi" w:hAnsiTheme="minorHAnsi" w:cstheme="minorHAnsi"/>
          <w:color w:val="000000"/>
        </w:rPr>
        <w:t>století, snad s přesahem z 12. století a do počátku 15.</w:t>
      </w:r>
      <w:r w:rsidR="00CC0CAD">
        <w:rPr>
          <w:rFonts w:asciiTheme="minorHAnsi" w:hAnsiTheme="minorHAnsi" w:cstheme="minorHAnsi"/>
          <w:color w:val="000000"/>
        </w:rPr>
        <w:t> </w:t>
      </w:r>
      <w:r w:rsidR="007E6049" w:rsidRPr="006429AA">
        <w:rPr>
          <w:rFonts w:asciiTheme="minorHAnsi" w:hAnsiTheme="minorHAnsi" w:cstheme="minorHAnsi"/>
          <w:color w:val="000000"/>
        </w:rPr>
        <w:t>století</w:t>
      </w:r>
      <w:r w:rsidR="00346B8A" w:rsidRPr="006429AA">
        <w:rPr>
          <w:rFonts w:asciiTheme="minorHAnsi" w:hAnsiTheme="minorHAnsi" w:cstheme="minorHAnsi"/>
        </w:rPr>
        <w:t xml:space="preserve">,“ pokračuje </w:t>
      </w:r>
      <w:r w:rsidR="007E6049" w:rsidRPr="006429AA">
        <w:rPr>
          <w:rFonts w:asciiTheme="minorHAnsi" w:hAnsiTheme="minorHAnsi" w:cstheme="minorHAnsi"/>
        </w:rPr>
        <w:t>Jindřich Hlas</w:t>
      </w:r>
      <w:r w:rsidR="007B538A" w:rsidRPr="006429AA">
        <w:rPr>
          <w:rFonts w:asciiTheme="minorHAnsi" w:hAnsiTheme="minorHAnsi" w:cstheme="minorHAnsi"/>
        </w:rPr>
        <w:t>.</w:t>
      </w:r>
    </w:p>
    <w:p w14:paraId="49A8C27C" w14:textId="3EB3BBCF" w:rsidR="002F440F" w:rsidRPr="006429AA" w:rsidRDefault="00765AB8" w:rsidP="002A60B7">
      <w:pPr>
        <w:jc w:val="both"/>
        <w:rPr>
          <w:rFonts w:asciiTheme="minorHAnsi" w:hAnsiTheme="minorHAnsi" w:cstheme="minorHAnsi"/>
          <w:highlight w:val="yellow"/>
        </w:rPr>
      </w:pPr>
      <w:r w:rsidRPr="00950BE5">
        <w:rPr>
          <w:rFonts w:asciiTheme="minorHAnsi" w:hAnsiTheme="minorHAnsi" w:cstheme="minorHAnsi"/>
          <w:i/>
          <w:sz w:val="20"/>
          <w:szCs w:val="20"/>
        </w:rPr>
        <w:t xml:space="preserve">Keramická poutní lahev </w:t>
      </w:r>
      <w:r w:rsidR="00BA3D33">
        <w:rPr>
          <w:rFonts w:asciiTheme="minorHAnsi" w:hAnsiTheme="minorHAnsi" w:cstheme="minorHAnsi"/>
          <w:i/>
          <w:sz w:val="20"/>
          <w:szCs w:val="20"/>
        </w:rPr>
        <w:t xml:space="preserve">je </w:t>
      </w:r>
      <w:r w:rsidRPr="00950BE5">
        <w:rPr>
          <w:rFonts w:asciiTheme="minorHAnsi" w:hAnsiTheme="minorHAnsi" w:cstheme="minorHAnsi"/>
          <w:i/>
          <w:sz w:val="20"/>
          <w:szCs w:val="20"/>
        </w:rPr>
        <w:t xml:space="preserve">datována </w:t>
      </w:r>
      <w:r>
        <w:rPr>
          <w:rFonts w:asciiTheme="minorHAnsi" w:hAnsiTheme="minorHAnsi" w:cstheme="minorHAnsi"/>
          <w:i/>
          <w:sz w:val="20"/>
          <w:szCs w:val="20"/>
        </w:rPr>
        <w:t>do</w:t>
      </w:r>
      <w:r w:rsidRPr="00950BE5">
        <w:rPr>
          <w:rFonts w:asciiTheme="minorHAnsi" w:hAnsiTheme="minorHAnsi" w:cstheme="minorHAnsi"/>
          <w:i/>
          <w:sz w:val="20"/>
          <w:szCs w:val="20"/>
        </w:rPr>
        <w:t xml:space="preserve"> přelom</w:t>
      </w:r>
      <w:r>
        <w:rPr>
          <w:rFonts w:asciiTheme="minorHAnsi" w:hAnsiTheme="minorHAnsi" w:cstheme="minorHAnsi"/>
          <w:i/>
          <w:sz w:val="20"/>
          <w:szCs w:val="20"/>
        </w:rPr>
        <w:t>u</w:t>
      </w:r>
      <w:r w:rsidRPr="00950BE5">
        <w:rPr>
          <w:rFonts w:asciiTheme="minorHAnsi" w:hAnsiTheme="minorHAnsi" w:cstheme="minorHAnsi"/>
          <w:i/>
          <w:sz w:val="20"/>
          <w:szCs w:val="20"/>
        </w:rPr>
        <w:t xml:space="preserve"> 13. a 14. stol.</w:t>
      </w:r>
    </w:p>
    <w:p w14:paraId="65D280AD" w14:textId="21CBDE2D" w:rsidR="006429AA" w:rsidRPr="006429AA" w:rsidRDefault="006429AA" w:rsidP="006429AA">
      <w:pPr>
        <w:jc w:val="both"/>
        <w:rPr>
          <w:rFonts w:asciiTheme="minorHAnsi" w:hAnsiTheme="minorHAnsi" w:cstheme="minorHAnsi"/>
          <w:color w:val="000000"/>
        </w:rPr>
      </w:pPr>
      <w:r w:rsidRPr="006429AA">
        <w:rPr>
          <w:rFonts w:asciiTheme="minorHAnsi" w:hAnsiTheme="minorHAnsi" w:cstheme="minorHAnsi"/>
          <w:color w:val="000000"/>
        </w:rPr>
        <w:lastRenderedPageBreak/>
        <w:t xml:space="preserve">Doklady využití zkoumané plochy v minulosti lze předběžně rozdělit do tří horizontů. Prvním jsou nálezy a objekty spadající do staršího </w:t>
      </w:r>
      <w:proofErr w:type="spellStart"/>
      <w:r w:rsidRPr="006429AA">
        <w:rPr>
          <w:rFonts w:asciiTheme="minorHAnsi" w:hAnsiTheme="minorHAnsi" w:cstheme="minorHAnsi"/>
          <w:color w:val="000000"/>
        </w:rPr>
        <w:t>eneolitu</w:t>
      </w:r>
      <w:proofErr w:type="spellEnd"/>
      <w:r w:rsidRPr="006429AA">
        <w:rPr>
          <w:rFonts w:asciiTheme="minorHAnsi" w:hAnsiTheme="minorHAnsi" w:cstheme="minorHAnsi"/>
          <w:color w:val="000000"/>
        </w:rPr>
        <w:t xml:space="preserve"> a patřící lidu kultury nálevkovitých pohárů. Časově lze tyto nálezy zařadit mezi roky 3800–3400 př. n. l. </w:t>
      </w:r>
    </w:p>
    <w:p w14:paraId="1D079179" w14:textId="466489A0" w:rsidR="006429AA" w:rsidRPr="006429AA" w:rsidRDefault="006429AA" w:rsidP="002A60B7">
      <w:pPr>
        <w:jc w:val="both"/>
        <w:rPr>
          <w:rFonts w:asciiTheme="minorHAnsi" w:hAnsiTheme="minorHAnsi" w:cstheme="minorHAnsi"/>
          <w:highlight w:val="yellow"/>
        </w:rPr>
      </w:pPr>
    </w:p>
    <w:p w14:paraId="150019F9" w14:textId="4D4A047D" w:rsidR="006429AA" w:rsidRPr="006429AA" w:rsidRDefault="006429AA" w:rsidP="006429AA">
      <w:pPr>
        <w:jc w:val="both"/>
        <w:rPr>
          <w:rFonts w:asciiTheme="minorHAnsi" w:hAnsiTheme="minorHAnsi" w:cstheme="minorHAnsi"/>
          <w:color w:val="000000"/>
        </w:rPr>
      </w:pPr>
      <w:r w:rsidRPr="006429AA">
        <w:rPr>
          <w:rFonts w:asciiTheme="minorHAnsi" w:hAnsiTheme="minorHAnsi" w:cstheme="minorHAnsi"/>
          <w:color w:val="000000"/>
        </w:rPr>
        <w:t>Druhým obdobím, kdy byla lokalita intenzivně využívána, je mladší doba římská, tedy konec 2. století až začátek 4. století našeho letopočtu. Z této doby je dochováno velké množství pozůstatků po sloupových konstrukcích nadzemních i mírně zahloubených staveb, sídlištních objektů i pyrotechnických zařízení v podobě jednoduchých pícek. Unikátní v našem prostředí je mírně zahloubená chata s doklady po sloupové konstrukci a dochovaným otopným zařízením v severozápadním rohu. Z objektů pochází velké množství archeologického materiálu, především fragmentů keramických nádob. Kromě dokladů sídlištních aktivit v mladší době římské byl při výzkumu zachycen rovněž minimálně jeden žárový hrob ze stejné doby.</w:t>
      </w:r>
    </w:p>
    <w:p w14:paraId="1A00A195" w14:textId="25439E88" w:rsidR="006429AA" w:rsidRPr="006429AA" w:rsidRDefault="006429AA" w:rsidP="002A60B7">
      <w:pPr>
        <w:jc w:val="both"/>
        <w:rPr>
          <w:rFonts w:asciiTheme="minorHAnsi" w:hAnsiTheme="minorHAnsi" w:cstheme="minorHAnsi"/>
          <w:highlight w:val="yellow"/>
        </w:rPr>
      </w:pPr>
    </w:p>
    <w:p w14:paraId="2E25933C" w14:textId="7867EF45" w:rsidR="006429AA" w:rsidRPr="006429AA" w:rsidRDefault="006429AA" w:rsidP="002A60B7">
      <w:pPr>
        <w:jc w:val="both"/>
        <w:rPr>
          <w:rFonts w:asciiTheme="minorHAnsi" w:hAnsiTheme="minorHAnsi" w:cstheme="minorHAnsi"/>
          <w:highlight w:val="yellow"/>
        </w:rPr>
      </w:pPr>
      <w:r w:rsidRPr="006429AA">
        <w:rPr>
          <w:rFonts w:asciiTheme="minorHAnsi" w:hAnsiTheme="minorHAnsi" w:cstheme="minorHAnsi"/>
          <w:color w:val="000000"/>
        </w:rPr>
        <w:t>Třetí období využití lokality spadá již do období středověku, kdy se zde rozkládala doposud neznámá ves. Její pozůstatky jsou doloženy v podobě zahloubených chat, zásobních jam, pecí a pravděpodobně studny.</w:t>
      </w:r>
    </w:p>
    <w:p w14:paraId="3C269060" w14:textId="77777777" w:rsidR="006429AA" w:rsidRPr="006429AA" w:rsidRDefault="006429AA" w:rsidP="002A60B7">
      <w:pPr>
        <w:jc w:val="both"/>
        <w:rPr>
          <w:rFonts w:asciiTheme="minorHAnsi" w:hAnsiTheme="minorHAnsi" w:cstheme="minorHAnsi"/>
          <w:highlight w:val="yellow"/>
        </w:rPr>
      </w:pPr>
    </w:p>
    <w:p w14:paraId="26DE1577" w14:textId="5ABD7B1C" w:rsidR="007E6049" w:rsidRPr="006429AA" w:rsidRDefault="00C075F9" w:rsidP="002A60B7">
      <w:pPr>
        <w:jc w:val="both"/>
        <w:rPr>
          <w:rFonts w:asciiTheme="minorHAnsi" w:hAnsiTheme="minorHAnsi" w:cstheme="minorHAnsi"/>
          <w:i/>
        </w:rPr>
      </w:pPr>
      <w:r w:rsidRPr="002F440F">
        <w:rPr>
          <w:rFonts w:asciiTheme="minorHAnsi" w:hAnsiTheme="minorHAnsi" w:cstheme="minorHAnsi"/>
          <w:i/>
        </w:rPr>
        <w:t>Zadavatelem</w:t>
      </w:r>
      <w:r w:rsidR="007E6049" w:rsidRPr="002F440F">
        <w:rPr>
          <w:rFonts w:asciiTheme="minorHAnsi" w:hAnsiTheme="minorHAnsi" w:cstheme="minorHAnsi"/>
          <w:i/>
        </w:rPr>
        <w:t xml:space="preserve"> záchranného archeologického výzkumu (ZAV) </w:t>
      </w:r>
      <w:r w:rsidRPr="002F440F">
        <w:rPr>
          <w:rFonts w:asciiTheme="minorHAnsi" w:hAnsiTheme="minorHAnsi" w:cstheme="minorHAnsi"/>
          <w:i/>
        </w:rPr>
        <w:t xml:space="preserve">a investorem budoucí stavby </w:t>
      </w:r>
      <w:r w:rsidR="007E6049" w:rsidRPr="002F440F">
        <w:rPr>
          <w:rFonts w:asciiTheme="minorHAnsi" w:hAnsiTheme="minorHAnsi" w:cstheme="minorHAnsi"/>
          <w:i/>
        </w:rPr>
        <w:t xml:space="preserve">je Ředitelství </w:t>
      </w:r>
      <w:r w:rsidR="007E6049" w:rsidRPr="006429AA">
        <w:rPr>
          <w:rFonts w:asciiTheme="minorHAnsi" w:hAnsiTheme="minorHAnsi" w:cstheme="minorHAnsi"/>
          <w:i/>
        </w:rPr>
        <w:t xml:space="preserve">silnic </w:t>
      </w:r>
      <w:r w:rsidR="007E6049" w:rsidRPr="002F440F">
        <w:rPr>
          <w:rFonts w:asciiTheme="minorHAnsi" w:hAnsiTheme="minorHAnsi" w:cstheme="minorHAnsi"/>
          <w:i/>
        </w:rPr>
        <w:t>a dálnic</w:t>
      </w:r>
      <w:r w:rsidRPr="002F440F">
        <w:rPr>
          <w:rFonts w:asciiTheme="minorHAnsi" w:hAnsiTheme="minorHAnsi" w:cstheme="minorHAnsi"/>
          <w:i/>
        </w:rPr>
        <w:t xml:space="preserve"> s. p.</w:t>
      </w:r>
      <w:r w:rsidR="007E6049" w:rsidRPr="002F440F">
        <w:rPr>
          <w:rFonts w:asciiTheme="minorHAnsi" w:hAnsiTheme="minorHAnsi" w:cstheme="minorHAnsi"/>
          <w:i/>
        </w:rPr>
        <w:t xml:space="preserve"> Výzkum </w:t>
      </w:r>
      <w:r w:rsidR="007E6049" w:rsidRPr="006429AA">
        <w:rPr>
          <w:rFonts w:asciiTheme="minorHAnsi" w:hAnsiTheme="minorHAnsi" w:cstheme="minorHAnsi"/>
          <w:i/>
        </w:rPr>
        <w:t xml:space="preserve">byl zahájen 10. června, od 14. října probíhá II. Etapa ZAV ve sdružení se společností </w:t>
      </w:r>
      <w:proofErr w:type="spellStart"/>
      <w:r w:rsidR="007E6049" w:rsidRPr="006429AA">
        <w:rPr>
          <w:rFonts w:asciiTheme="minorHAnsi" w:hAnsiTheme="minorHAnsi" w:cstheme="minorHAnsi"/>
          <w:i/>
        </w:rPr>
        <w:t>Archaia</w:t>
      </w:r>
      <w:proofErr w:type="spellEnd"/>
      <w:r w:rsidR="007E6049" w:rsidRPr="006429AA">
        <w:rPr>
          <w:rFonts w:asciiTheme="minorHAnsi" w:hAnsiTheme="minorHAnsi" w:cstheme="minorHAnsi"/>
          <w:i/>
        </w:rPr>
        <w:t xml:space="preserve"> Brno. Plocha by měla být předána k zahájení stavby obchvatu </w:t>
      </w:r>
      <w:r w:rsidR="00563EF2" w:rsidRPr="006429AA">
        <w:rPr>
          <w:rFonts w:asciiTheme="minorHAnsi" w:hAnsiTheme="minorHAnsi" w:cstheme="minorHAnsi"/>
          <w:i/>
        </w:rPr>
        <w:t>po 14. lednu.</w:t>
      </w:r>
      <w:r w:rsidR="007E6049" w:rsidRPr="006429AA">
        <w:rPr>
          <w:rFonts w:asciiTheme="minorHAnsi" w:hAnsiTheme="minorHAnsi" w:cstheme="minorHAnsi"/>
          <w:i/>
        </w:rPr>
        <w:t xml:space="preserve"> </w:t>
      </w:r>
    </w:p>
    <w:p w14:paraId="228B33B6" w14:textId="6BAE162D" w:rsidR="007E6049" w:rsidRDefault="007E6049" w:rsidP="002A60B7">
      <w:pPr>
        <w:jc w:val="both"/>
        <w:rPr>
          <w:rFonts w:asciiTheme="minorHAnsi" w:hAnsiTheme="minorHAnsi" w:cstheme="minorHAnsi"/>
          <w:highlight w:val="yellow"/>
        </w:rPr>
      </w:pPr>
    </w:p>
    <w:p w14:paraId="243374FE" w14:textId="651BFA2E" w:rsidR="00765AB8" w:rsidRPr="00950BE5" w:rsidRDefault="002F440F" w:rsidP="00765AB8">
      <w:pPr>
        <w:rPr>
          <w:rFonts w:asciiTheme="minorHAnsi" w:hAnsiTheme="minorHAnsi" w:cstheme="minorHAnsi"/>
          <w:i/>
          <w:sz w:val="20"/>
          <w:szCs w:val="20"/>
        </w:rPr>
      </w:pPr>
      <w:r>
        <w:rPr>
          <w:noProof/>
        </w:rPr>
        <w:drawing>
          <wp:inline distT="0" distB="0" distL="0" distR="0" wp14:anchorId="6F7CF279" wp14:editId="73828139">
            <wp:extent cx="2370835" cy="158115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30" cy="158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5AB8" w:rsidRPr="00765AB8">
        <w:t xml:space="preserve"> </w:t>
      </w:r>
      <w:proofErr w:type="spellStart"/>
      <w:r w:rsidR="00765AB8" w:rsidRPr="00950BE5">
        <w:rPr>
          <w:rFonts w:asciiTheme="minorHAnsi" w:hAnsiTheme="minorHAnsi" w:cstheme="minorHAnsi"/>
          <w:i/>
          <w:sz w:val="20"/>
          <w:szCs w:val="20"/>
        </w:rPr>
        <w:t>Kůsa</w:t>
      </w:r>
      <w:proofErr w:type="spellEnd"/>
      <w:r w:rsidR="00765AB8" w:rsidRPr="00950BE5">
        <w:rPr>
          <w:rFonts w:asciiTheme="minorHAnsi" w:hAnsiTheme="minorHAnsi" w:cstheme="minorHAnsi"/>
          <w:i/>
          <w:sz w:val="20"/>
          <w:szCs w:val="20"/>
        </w:rPr>
        <w:t xml:space="preserve"> je </w:t>
      </w:r>
      <w:proofErr w:type="spellStart"/>
      <w:r w:rsidR="00765AB8" w:rsidRPr="00950BE5">
        <w:rPr>
          <w:rFonts w:asciiTheme="minorHAnsi" w:hAnsiTheme="minorHAnsi" w:cstheme="minorHAnsi"/>
          <w:i/>
          <w:sz w:val="20"/>
          <w:szCs w:val="20"/>
        </w:rPr>
        <w:t>dřevcová</w:t>
      </w:r>
      <w:proofErr w:type="spellEnd"/>
      <w:r w:rsidR="00765AB8" w:rsidRPr="00950BE5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proofErr w:type="gramStart"/>
      <w:r w:rsidR="00765AB8" w:rsidRPr="00950BE5">
        <w:rPr>
          <w:rFonts w:asciiTheme="minorHAnsi" w:hAnsiTheme="minorHAnsi" w:cstheme="minorHAnsi"/>
          <w:i/>
          <w:sz w:val="20"/>
          <w:szCs w:val="20"/>
        </w:rPr>
        <w:t>zbraň</w:t>
      </w:r>
      <w:r w:rsidR="00765AB8" w:rsidRPr="00765AB8">
        <w:rPr>
          <w:rFonts w:asciiTheme="minorHAnsi" w:hAnsiTheme="minorHAnsi" w:cstheme="minorHAnsi"/>
          <w:i/>
          <w:sz w:val="20"/>
          <w:szCs w:val="20"/>
        </w:rPr>
        <w:t>,</w:t>
      </w:r>
      <w:r w:rsidR="00765AB8" w:rsidRPr="00950BE5">
        <w:rPr>
          <w:rFonts w:asciiTheme="minorHAnsi" w:hAnsiTheme="minorHAnsi" w:cstheme="minorHAnsi"/>
          <w:i/>
          <w:sz w:val="20"/>
          <w:szCs w:val="20"/>
        </w:rPr>
        <w:t>objekt</w:t>
      </w:r>
      <w:proofErr w:type="spellEnd"/>
      <w:proofErr w:type="gramEnd"/>
      <w:r w:rsidR="00765AB8" w:rsidRPr="00950BE5">
        <w:rPr>
          <w:rFonts w:asciiTheme="minorHAnsi" w:hAnsiTheme="minorHAnsi" w:cstheme="minorHAnsi"/>
          <w:i/>
          <w:sz w:val="20"/>
          <w:szCs w:val="20"/>
        </w:rPr>
        <w:t xml:space="preserve"> je datován do 13.</w:t>
      </w:r>
      <w:r w:rsidR="00765AB8" w:rsidRPr="00765AB8">
        <w:rPr>
          <w:rFonts w:asciiTheme="minorHAnsi" w:hAnsiTheme="minorHAnsi" w:cstheme="minorHAnsi"/>
          <w:i/>
          <w:sz w:val="20"/>
          <w:szCs w:val="20"/>
        </w:rPr>
        <w:t>–</w:t>
      </w:r>
      <w:r w:rsidR="00765AB8" w:rsidRPr="00950BE5">
        <w:rPr>
          <w:rFonts w:asciiTheme="minorHAnsi" w:hAnsiTheme="minorHAnsi" w:cstheme="minorHAnsi"/>
          <w:i/>
          <w:sz w:val="20"/>
          <w:szCs w:val="20"/>
        </w:rPr>
        <w:t xml:space="preserve">14. </w:t>
      </w:r>
      <w:r w:rsidR="00765AB8" w:rsidRPr="00765AB8">
        <w:rPr>
          <w:rFonts w:asciiTheme="minorHAnsi" w:hAnsiTheme="minorHAnsi" w:cstheme="minorHAnsi"/>
          <w:i/>
          <w:sz w:val="20"/>
          <w:szCs w:val="20"/>
        </w:rPr>
        <w:t>stol.</w:t>
      </w:r>
    </w:p>
    <w:p w14:paraId="1095AD1E" w14:textId="62BE3F20" w:rsidR="002F440F" w:rsidRPr="00CC66E3" w:rsidRDefault="002F440F" w:rsidP="002A60B7">
      <w:pPr>
        <w:jc w:val="both"/>
        <w:rPr>
          <w:rFonts w:asciiTheme="minorHAnsi" w:hAnsiTheme="minorHAnsi" w:cstheme="minorHAnsi"/>
          <w:highlight w:val="yellow"/>
        </w:rPr>
      </w:pPr>
    </w:p>
    <w:p w14:paraId="2625BB9A" w14:textId="77777777" w:rsidR="00765AB8" w:rsidRDefault="002F440F" w:rsidP="00765AB8">
      <w:pPr>
        <w:rPr>
          <w:rFonts w:asciiTheme="minorHAnsi" w:hAnsiTheme="minorHAnsi" w:cstheme="minorHAnsi"/>
          <w:i/>
          <w:sz w:val="20"/>
          <w:szCs w:val="20"/>
        </w:rPr>
      </w:pPr>
      <w:r>
        <w:rPr>
          <w:noProof/>
        </w:rPr>
        <w:drawing>
          <wp:inline distT="0" distB="0" distL="0" distR="0" wp14:anchorId="39568EB1" wp14:editId="163AF357">
            <wp:extent cx="2009775" cy="167805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904" cy="1679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2F0C0" w14:textId="3D669423" w:rsidR="00DE05EA" w:rsidRPr="00765AB8" w:rsidRDefault="00765AB8" w:rsidP="00765AB8">
      <w:pPr>
        <w:rPr>
          <w:rFonts w:asciiTheme="minorHAnsi" w:hAnsiTheme="minorHAnsi" w:cstheme="minorHAnsi"/>
          <w:i/>
          <w:sz w:val="20"/>
          <w:szCs w:val="20"/>
        </w:rPr>
      </w:pPr>
      <w:r w:rsidRPr="00950BE5">
        <w:rPr>
          <w:rFonts w:asciiTheme="minorHAnsi" w:hAnsiTheme="minorHAnsi" w:cstheme="minorHAnsi"/>
          <w:i/>
          <w:sz w:val="20"/>
          <w:szCs w:val="20"/>
        </w:rPr>
        <w:t xml:space="preserve">Bronzová esovitá záušnice o průměru cca 6 cm </w:t>
      </w:r>
      <w:r w:rsidR="00BA3D33">
        <w:rPr>
          <w:rFonts w:asciiTheme="minorHAnsi" w:hAnsiTheme="minorHAnsi" w:cstheme="minorHAnsi"/>
          <w:i/>
          <w:sz w:val="20"/>
          <w:szCs w:val="20"/>
        </w:rPr>
        <w:t xml:space="preserve">je </w:t>
      </w:r>
      <w:r w:rsidRPr="00950BE5">
        <w:rPr>
          <w:rFonts w:asciiTheme="minorHAnsi" w:hAnsiTheme="minorHAnsi" w:cstheme="minorHAnsi"/>
          <w:i/>
          <w:sz w:val="20"/>
          <w:szCs w:val="20"/>
        </w:rPr>
        <w:t>datována na poč</w:t>
      </w:r>
      <w:r>
        <w:rPr>
          <w:rFonts w:asciiTheme="minorHAnsi" w:hAnsiTheme="minorHAnsi" w:cstheme="minorHAnsi"/>
          <w:i/>
          <w:sz w:val="20"/>
          <w:szCs w:val="20"/>
        </w:rPr>
        <w:t>.</w:t>
      </w:r>
      <w:r w:rsidRPr="00950BE5">
        <w:rPr>
          <w:rFonts w:asciiTheme="minorHAnsi" w:hAnsiTheme="minorHAnsi" w:cstheme="minorHAnsi"/>
          <w:i/>
          <w:sz w:val="20"/>
          <w:szCs w:val="20"/>
        </w:rPr>
        <w:t xml:space="preserve"> 13. stol.</w:t>
      </w:r>
      <w:r>
        <w:rPr>
          <w:rFonts w:asciiTheme="minorHAnsi" w:hAnsiTheme="minorHAnsi" w:cstheme="minorHAnsi"/>
          <w:i/>
          <w:sz w:val="20"/>
          <w:szCs w:val="20"/>
        </w:rPr>
        <w:t xml:space="preserve"> N</w:t>
      </w:r>
      <w:r w:rsidRPr="00950BE5">
        <w:rPr>
          <w:rFonts w:asciiTheme="minorHAnsi" w:hAnsiTheme="minorHAnsi" w:cstheme="minorHAnsi"/>
          <w:i/>
          <w:sz w:val="20"/>
          <w:szCs w:val="20"/>
        </w:rPr>
        <w:t>osily se jako ozdoby hlavy na</w:t>
      </w:r>
      <w:r>
        <w:rPr>
          <w:rFonts w:asciiTheme="minorHAnsi" w:hAnsiTheme="minorHAnsi" w:cstheme="minorHAnsi"/>
          <w:i/>
          <w:sz w:val="20"/>
          <w:szCs w:val="20"/>
        </w:rPr>
        <w:t> </w:t>
      </w:r>
      <w:r w:rsidRPr="00950BE5">
        <w:rPr>
          <w:rFonts w:asciiTheme="minorHAnsi" w:hAnsiTheme="minorHAnsi" w:cstheme="minorHAnsi"/>
          <w:i/>
          <w:sz w:val="20"/>
          <w:szCs w:val="20"/>
        </w:rPr>
        <w:t>čelenkách nebo vpletené do vlasů</w:t>
      </w:r>
    </w:p>
    <w:p w14:paraId="1D329946" w14:textId="77777777" w:rsidR="0046770E" w:rsidRPr="002F440F" w:rsidRDefault="0046770E" w:rsidP="0046770E">
      <w:pPr>
        <w:pStyle w:val="Nadpis1"/>
        <w:jc w:val="both"/>
        <w:rPr>
          <w:rFonts w:asciiTheme="minorHAnsi" w:hAnsiTheme="minorHAnsi" w:cstheme="minorHAnsi"/>
          <w:b w:val="0"/>
          <w:i/>
          <w:sz w:val="20"/>
          <w:szCs w:val="20"/>
        </w:rPr>
      </w:pPr>
      <w:r w:rsidRPr="002F440F">
        <w:rPr>
          <w:rStyle w:val="Hypertextovodkaz"/>
          <w:rFonts w:asciiTheme="minorHAnsi" w:hAnsiTheme="minorHAnsi" w:cstheme="minorHAnsi"/>
          <w:b w:val="0"/>
          <w:i/>
          <w:color w:val="auto"/>
          <w:sz w:val="20"/>
          <w:szCs w:val="20"/>
          <w:u w:val="none"/>
        </w:rPr>
        <w:t>V</w:t>
      </w:r>
      <w:r w:rsidRPr="002F440F">
        <w:rPr>
          <w:rFonts w:asciiTheme="minorHAnsi" w:hAnsiTheme="minorHAnsi" w:cstheme="minorHAnsi"/>
          <w:b w:val="0"/>
          <w:i/>
          <w:sz w:val="20"/>
          <w:szCs w:val="20"/>
        </w:rPr>
        <w:t>íce informací:</w:t>
      </w:r>
    </w:p>
    <w:p w14:paraId="392ECF7F" w14:textId="77777777" w:rsidR="0046770E" w:rsidRPr="002F440F" w:rsidRDefault="0046770E" w:rsidP="0046770E">
      <w:pPr>
        <w:pStyle w:val="Nadpis1"/>
        <w:jc w:val="both"/>
        <w:rPr>
          <w:rStyle w:val="object"/>
          <w:rFonts w:asciiTheme="minorHAnsi" w:hAnsiTheme="minorHAnsi" w:cstheme="minorHAnsi"/>
          <w:b w:val="0"/>
          <w:sz w:val="20"/>
          <w:szCs w:val="20"/>
        </w:rPr>
      </w:pPr>
      <w:r w:rsidRPr="002F440F">
        <w:rPr>
          <w:rFonts w:asciiTheme="minorHAnsi" w:hAnsiTheme="minorHAnsi" w:cstheme="minorHAnsi"/>
          <w:sz w:val="20"/>
          <w:szCs w:val="20"/>
        </w:rPr>
        <w:t xml:space="preserve">Mgr. Petra Batková, pracovnice vztahů k veřejnosti NPÚ, ÚOP v Ostravě, </w:t>
      </w:r>
      <w:hyperlink r:id="rId12" w:history="1">
        <w:r w:rsidRPr="002F440F">
          <w:rPr>
            <w:rStyle w:val="Hypertextovodkaz"/>
            <w:rFonts w:asciiTheme="minorHAnsi" w:hAnsiTheme="minorHAnsi" w:cstheme="minorHAnsi"/>
            <w:color w:val="auto"/>
            <w:sz w:val="20"/>
            <w:szCs w:val="20"/>
            <w:u w:val="none"/>
          </w:rPr>
          <w:t>batkova.petra@npu.cz</w:t>
        </w:r>
      </w:hyperlink>
      <w:r w:rsidRPr="002F440F">
        <w:rPr>
          <w:rFonts w:asciiTheme="minorHAnsi" w:hAnsiTheme="minorHAnsi" w:cstheme="minorHAnsi"/>
          <w:sz w:val="20"/>
          <w:szCs w:val="20"/>
        </w:rPr>
        <w:t xml:space="preserve">, +420 724 474 537, </w:t>
      </w:r>
      <w:r w:rsidRPr="002F440F">
        <w:rPr>
          <w:rStyle w:val="object"/>
          <w:rFonts w:asciiTheme="minorHAnsi" w:hAnsiTheme="minorHAnsi" w:cstheme="minorHAnsi"/>
          <w:sz w:val="20"/>
          <w:szCs w:val="20"/>
        </w:rPr>
        <w:fldChar w:fldCharType="begin"/>
      </w:r>
      <w:r w:rsidRPr="002F440F">
        <w:rPr>
          <w:rStyle w:val="object"/>
          <w:rFonts w:asciiTheme="minorHAnsi" w:hAnsiTheme="minorHAnsi" w:cstheme="minorHAnsi"/>
          <w:sz w:val="20"/>
          <w:szCs w:val="20"/>
        </w:rPr>
        <w:instrText xml:space="preserve"> HYPERLINK "http://</w:instrText>
      </w:r>
    </w:p>
    <w:p w14:paraId="16F72A0A" w14:textId="1AFFA151" w:rsidR="0046770E" w:rsidRPr="002F440F" w:rsidRDefault="0046770E" w:rsidP="00606B55">
      <w:pPr>
        <w:rPr>
          <w:rFonts w:asciiTheme="minorHAnsi" w:hAnsiTheme="minorHAnsi" w:cstheme="minorHAnsi"/>
          <w:sz w:val="20"/>
          <w:szCs w:val="20"/>
          <w:u w:val="single"/>
        </w:rPr>
      </w:pPr>
      <w:r w:rsidRPr="002F440F">
        <w:rPr>
          <w:rStyle w:val="object"/>
          <w:rFonts w:asciiTheme="minorHAnsi" w:hAnsiTheme="minorHAnsi" w:cstheme="minorHAnsi"/>
          <w:sz w:val="20"/>
          <w:szCs w:val="20"/>
        </w:rPr>
        <w:instrText xml:space="preserve">facebook.com/pamatkariostrava" </w:instrText>
      </w:r>
      <w:r w:rsidRPr="002F440F">
        <w:rPr>
          <w:rStyle w:val="object"/>
          <w:rFonts w:asciiTheme="minorHAnsi" w:hAnsiTheme="minorHAnsi" w:cstheme="minorHAnsi"/>
          <w:sz w:val="20"/>
          <w:szCs w:val="20"/>
        </w:rPr>
        <w:fldChar w:fldCharType="separate"/>
      </w:r>
      <w:r w:rsidRPr="002F440F">
        <w:rPr>
          <w:rStyle w:val="Hypertextovodkaz"/>
          <w:rFonts w:asciiTheme="minorHAnsi" w:hAnsiTheme="minorHAnsi" w:cstheme="minorHAnsi"/>
          <w:color w:val="auto"/>
          <w:sz w:val="20"/>
          <w:szCs w:val="20"/>
          <w:u w:val="none"/>
        </w:rPr>
        <w:t>facebook.com/</w:t>
      </w:r>
      <w:r w:rsidRPr="002F440F">
        <w:rPr>
          <w:rStyle w:val="object"/>
          <w:rFonts w:asciiTheme="minorHAnsi" w:hAnsiTheme="minorHAnsi" w:cstheme="minorHAnsi"/>
          <w:sz w:val="20"/>
          <w:szCs w:val="20"/>
        </w:rPr>
        <w:fldChar w:fldCharType="end"/>
      </w:r>
      <w:r w:rsidR="00CC0CAD">
        <w:rPr>
          <w:rStyle w:val="object"/>
          <w:rFonts w:asciiTheme="minorHAnsi" w:hAnsiTheme="minorHAnsi" w:cstheme="minorHAnsi"/>
          <w:sz w:val="20"/>
          <w:szCs w:val="20"/>
        </w:rPr>
        <w:t>Národní památkový ústav Ostrava</w:t>
      </w:r>
      <w:bookmarkStart w:id="0" w:name="_GoBack"/>
      <w:bookmarkEnd w:id="0"/>
      <w:r w:rsidRPr="002F440F">
        <w:rPr>
          <w:rStyle w:val="object"/>
          <w:rFonts w:asciiTheme="minorHAnsi" w:hAnsiTheme="minorHAnsi" w:cstheme="minorHAnsi"/>
          <w:sz w:val="20"/>
          <w:szCs w:val="20"/>
        </w:rPr>
        <w:t>, www.npu.cz/cs/uop-ostrava</w:t>
      </w:r>
    </w:p>
    <w:sectPr w:rsidR="0046770E" w:rsidRPr="002F440F" w:rsidSect="00192E64"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043F4" w14:textId="77777777" w:rsidR="00E81B20" w:rsidRDefault="00E81B20" w:rsidP="00507F56">
      <w:r>
        <w:separator/>
      </w:r>
    </w:p>
  </w:endnote>
  <w:endnote w:type="continuationSeparator" w:id="0">
    <w:p w14:paraId="0743D685" w14:textId="77777777" w:rsidR="00E81B20" w:rsidRDefault="00E81B20" w:rsidP="0050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CE-Light">
    <w:altName w:val="Cambria"/>
    <w:panose1 w:val="00000000000000000000"/>
    <w:charset w:val="00"/>
    <w:family w:val="roman"/>
    <w:notTrueType/>
    <w:pitch w:val="default"/>
  </w:font>
  <w:font w:name="Arno Pro Display">
    <w:altName w:val="Arno Pro Display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78C14" w14:textId="77777777" w:rsidR="00E20199" w:rsidRPr="00366AA6" w:rsidRDefault="00E20199" w:rsidP="00192E64">
    <w:pPr>
      <w:pStyle w:val="Zpat"/>
      <w:rPr>
        <w:szCs w:val="16"/>
      </w:rPr>
    </w:pPr>
  </w:p>
  <w:p w14:paraId="77F59E06" w14:textId="77777777" w:rsidR="00E20199" w:rsidRPr="00366AA6" w:rsidRDefault="00E20199" w:rsidP="00192E64">
    <w:pPr>
      <w:pStyle w:val="Zpa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4BCE0" w14:textId="77777777" w:rsidR="00E20199" w:rsidRDefault="00E20199" w:rsidP="00192E64">
    <w:pPr>
      <w:pStyle w:val="Zpat"/>
      <w:rPr>
        <w:szCs w:val="16"/>
      </w:rPr>
    </w:pPr>
  </w:p>
  <w:p w14:paraId="3BBE9439" w14:textId="77777777" w:rsidR="00E20199" w:rsidRDefault="00E201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45830" w14:textId="77777777" w:rsidR="00E81B20" w:rsidRDefault="00E81B20" w:rsidP="00507F56">
      <w:r>
        <w:separator/>
      </w:r>
    </w:p>
  </w:footnote>
  <w:footnote w:type="continuationSeparator" w:id="0">
    <w:p w14:paraId="079C60E7" w14:textId="77777777" w:rsidR="00E81B20" w:rsidRDefault="00E81B20" w:rsidP="00507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247E6" w14:textId="77777777" w:rsidR="00E20199" w:rsidRPr="00525ACD" w:rsidRDefault="005540E7" w:rsidP="00192E64">
    <w:pPr>
      <w:pStyle w:val="Zhlav"/>
      <w:ind w:left="-28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2878FC" wp14:editId="35B62248">
          <wp:simplePos x="0" y="0"/>
          <wp:positionH relativeFrom="margin">
            <wp:align>left</wp:align>
          </wp:positionH>
          <wp:positionV relativeFrom="paragraph">
            <wp:posOffset>167640</wp:posOffset>
          </wp:positionV>
          <wp:extent cx="1638300" cy="610235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75AC1"/>
    <w:multiLevelType w:val="multilevel"/>
    <w:tmpl w:val="BDF0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B7F60"/>
    <w:multiLevelType w:val="hybridMultilevel"/>
    <w:tmpl w:val="2ECA4C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B662B"/>
    <w:multiLevelType w:val="hybridMultilevel"/>
    <w:tmpl w:val="4808ADAC"/>
    <w:lvl w:ilvl="0" w:tplc="8CD068D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31FBD"/>
    <w:multiLevelType w:val="hybridMultilevel"/>
    <w:tmpl w:val="30825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654E9"/>
    <w:multiLevelType w:val="multilevel"/>
    <w:tmpl w:val="6234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28247D"/>
    <w:multiLevelType w:val="multilevel"/>
    <w:tmpl w:val="0A40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C94A9B"/>
    <w:multiLevelType w:val="hybridMultilevel"/>
    <w:tmpl w:val="2D00D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E29"/>
    <w:rsid w:val="00002D9D"/>
    <w:rsid w:val="00007DC3"/>
    <w:rsid w:val="00030827"/>
    <w:rsid w:val="000359C2"/>
    <w:rsid w:val="00061229"/>
    <w:rsid w:val="00061DA2"/>
    <w:rsid w:val="00063357"/>
    <w:rsid w:val="00066303"/>
    <w:rsid w:val="000711E7"/>
    <w:rsid w:val="00076204"/>
    <w:rsid w:val="00091517"/>
    <w:rsid w:val="0009741F"/>
    <w:rsid w:val="000A3616"/>
    <w:rsid w:val="000B4588"/>
    <w:rsid w:val="000B7066"/>
    <w:rsid w:val="000C3C03"/>
    <w:rsid w:val="000C5216"/>
    <w:rsid w:val="000D06A8"/>
    <w:rsid w:val="000D0D4A"/>
    <w:rsid w:val="000D19D8"/>
    <w:rsid w:val="000D1E9A"/>
    <w:rsid w:val="000D5CDE"/>
    <w:rsid w:val="000D6763"/>
    <w:rsid w:val="000E2367"/>
    <w:rsid w:val="000E7ADE"/>
    <w:rsid w:val="000F08F5"/>
    <w:rsid w:val="000F741A"/>
    <w:rsid w:val="00100A00"/>
    <w:rsid w:val="00113D73"/>
    <w:rsid w:val="00115EFE"/>
    <w:rsid w:val="001217C2"/>
    <w:rsid w:val="0014436B"/>
    <w:rsid w:val="00144558"/>
    <w:rsid w:val="001474FA"/>
    <w:rsid w:val="00151AFD"/>
    <w:rsid w:val="001541DF"/>
    <w:rsid w:val="00154605"/>
    <w:rsid w:val="001572A0"/>
    <w:rsid w:val="001576C4"/>
    <w:rsid w:val="0016140C"/>
    <w:rsid w:val="00167195"/>
    <w:rsid w:val="00176C76"/>
    <w:rsid w:val="00180896"/>
    <w:rsid w:val="00192E64"/>
    <w:rsid w:val="001A1F4D"/>
    <w:rsid w:val="001A4297"/>
    <w:rsid w:val="001A4D8E"/>
    <w:rsid w:val="001B414D"/>
    <w:rsid w:val="001C24A9"/>
    <w:rsid w:val="001C5520"/>
    <w:rsid w:val="001C5A5F"/>
    <w:rsid w:val="001D1BCB"/>
    <w:rsid w:val="001D3AA4"/>
    <w:rsid w:val="001E59F2"/>
    <w:rsid w:val="001E6109"/>
    <w:rsid w:val="001E6483"/>
    <w:rsid w:val="001E684A"/>
    <w:rsid w:val="001F0FD5"/>
    <w:rsid w:val="00203E72"/>
    <w:rsid w:val="00205EAD"/>
    <w:rsid w:val="00211357"/>
    <w:rsid w:val="002136D2"/>
    <w:rsid w:val="00214ABC"/>
    <w:rsid w:val="00215A43"/>
    <w:rsid w:val="00215E1D"/>
    <w:rsid w:val="002211A7"/>
    <w:rsid w:val="002224BE"/>
    <w:rsid w:val="002226C4"/>
    <w:rsid w:val="00222D84"/>
    <w:rsid w:val="002230E2"/>
    <w:rsid w:val="00223C50"/>
    <w:rsid w:val="002341D0"/>
    <w:rsid w:val="002351B5"/>
    <w:rsid w:val="0024710F"/>
    <w:rsid w:val="0025261E"/>
    <w:rsid w:val="002557E4"/>
    <w:rsid w:val="00255AFE"/>
    <w:rsid w:val="002575B0"/>
    <w:rsid w:val="002630DA"/>
    <w:rsid w:val="00263145"/>
    <w:rsid w:val="00271B28"/>
    <w:rsid w:val="0027476A"/>
    <w:rsid w:val="00297384"/>
    <w:rsid w:val="00297843"/>
    <w:rsid w:val="002A1D01"/>
    <w:rsid w:val="002A545D"/>
    <w:rsid w:val="002A5691"/>
    <w:rsid w:val="002A5B0F"/>
    <w:rsid w:val="002A60B7"/>
    <w:rsid w:val="002B1EF4"/>
    <w:rsid w:val="002C30F3"/>
    <w:rsid w:val="002C4A38"/>
    <w:rsid w:val="002C4A53"/>
    <w:rsid w:val="002C4F17"/>
    <w:rsid w:val="002C66A6"/>
    <w:rsid w:val="002D331C"/>
    <w:rsid w:val="002D64E4"/>
    <w:rsid w:val="002E03E9"/>
    <w:rsid w:val="002E159D"/>
    <w:rsid w:val="002E2EEF"/>
    <w:rsid w:val="002E426D"/>
    <w:rsid w:val="002E57AB"/>
    <w:rsid w:val="002E5824"/>
    <w:rsid w:val="002E76B7"/>
    <w:rsid w:val="002F440F"/>
    <w:rsid w:val="002F5459"/>
    <w:rsid w:val="00304213"/>
    <w:rsid w:val="00304CD8"/>
    <w:rsid w:val="00323DE4"/>
    <w:rsid w:val="00336A50"/>
    <w:rsid w:val="00337F3B"/>
    <w:rsid w:val="003418B3"/>
    <w:rsid w:val="00342005"/>
    <w:rsid w:val="00346B8A"/>
    <w:rsid w:val="00351A10"/>
    <w:rsid w:val="003606E1"/>
    <w:rsid w:val="00362A69"/>
    <w:rsid w:val="00362B71"/>
    <w:rsid w:val="00367AE3"/>
    <w:rsid w:val="00375478"/>
    <w:rsid w:val="0037738C"/>
    <w:rsid w:val="003774E4"/>
    <w:rsid w:val="00387FA5"/>
    <w:rsid w:val="00387FC5"/>
    <w:rsid w:val="00391014"/>
    <w:rsid w:val="00395379"/>
    <w:rsid w:val="0039670B"/>
    <w:rsid w:val="00397161"/>
    <w:rsid w:val="00397C6B"/>
    <w:rsid w:val="003A018D"/>
    <w:rsid w:val="003A1E91"/>
    <w:rsid w:val="003A204D"/>
    <w:rsid w:val="003A3B7A"/>
    <w:rsid w:val="003A3E69"/>
    <w:rsid w:val="003A6AD7"/>
    <w:rsid w:val="003A7CC6"/>
    <w:rsid w:val="003B25F1"/>
    <w:rsid w:val="003B6BB9"/>
    <w:rsid w:val="003C2E8D"/>
    <w:rsid w:val="003C724B"/>
    <w:rsid w:val="003D24DE"/>
    <w:rsid w:val="003D260C"/>
    <w:rsid w:val="003D26CC"/>
    <w:rsid w:val="003D5615"/>
    <w:rsid w:val="003D65D0"/>
    <w:rsid w:val="003E1B6F"/>
    <w:rsid w:val="003F325F"/>
    <w:rsid w:val="003F7EF5"/>
    <w:rsid w:val="0040732F"/>
    <w:rsid w:val="004101F5"/>
    <w:rsid w:val="00410909"/>
    <w:rsid w:val="004136D0"/>
    <w:rsid w:val="00416AF3"/>
    <w:rsid w:val="004251F3"/>
    <w:rsid w:val="00426A27"/>
    <w:rsid w:val="00426AC2"/>
    <w:rsid w:val="00427082"/>
    <w:rsid w:val="0043033F"/>
    <w:rsid w:val="004365CC"/>
    <w:rsid w:val="00441FA1"/>
    <w:rsid w:val="004452FF"/>
    <w:rsid w:val="0044689F"/>
    <w:rsid w:val="0044785B"/>
    <w:rsid w:val="00454049"/>
    <w:rsid w:val="0045500B"/>
    <w:rsid w:val="004657D7"/>
    <w:rsid w:val="0046770E"/>
    <w:rsid w:val="00471085"/>
    <w:rsid w:val="004733A7"/>
    <w:rsid w:val="00473C74"/>
    <w:rsid w:val="004773C1"/>
    <w:rsid w:val="00482292"/>
    <w:rsid w:val="00483898"/>
    <w:rsid w:val="00483B2A"/>
    <w:rsid w:val="00483D6C"/>
    <w:rsid w:val="00484F75"/>
    <w:rsid w:val="00486DF3"/>
    <w:rsid w:val="00491E07"/>
    <w:rsid w:val="004928D5"/>
    <w:rsid w:val="00497BCF"/>
    <w:rsid w:val="004A0C1F"/>
    <w:rsid w:val="004B2535"/>
    <w:rsid w:val="004B2A23"/>
    <w:rsid w:val="004B5BF2"/>
    <w:rsid w:val="004C7F1A"/>
    <w:rsid w:val="004D233C"/>
    <w:rsid w:val="004D3831"/>
    <w:rsid w:val="004E118C"/>
    <w:rsid w:val="004E43B5"/>
    <w:rsid w:val="004E5325"/>
    <w:rsid w:val="004F6C1A"/>
    <w:rsid w:val="004F6FE1"/>
    <w:rsid w:val="004F7EE4"/>
    <w:rsid w:val="00500271"/>
    <w:rsid w:val="00507F56"/>
    <w:rsid w:val="00513F68"/>
    <w:rsid w:val="00520737"/>
    <w:rsid w:val="0052475C"/>
    <w:rsid w:val="00527879"/>
    <w:rsid w:val="00534F0D"/>
    <w:rsid w:val="00543744"/>
    <w:rsid w:val="00552D1B"/>
    <w:rsid w:val="005540E7"/>
    <w:rsid w:val="005543DF"/>
    <w:rsid w:val="00554DD1"/>
    <w:rsid w:val="00563EF2"/>
    <w:rsid w:val="00573A10"/>
    <w:rsid w:val="00582290"/>
    <w:rsid w:val="00583776"/>
    <w:rsid w:val="00586F0C"/>
    <w:rsid w:val="00587CB2"/>
    <w:rsid w:val="00591D7A"/>
    <w:rsid w:val="00592F3F"/>
    <w:rsid w:val="005A089A"/>
    <w:rsid w:val="005A197F"/>
    <w:rsid w:val="005B5CF2"/>
    <w:rsid w:val="005C170D"/>
    <w:rsid w:val="005C25B1"/>
    <w:rsid w:val="005C75D0"/>
    <w:rsid w:val="005E3EFC"/>
    <w:rsid w:val="005F00CA"/>
    <w:rsid w:val="006033C5"/>
    <w:rsid w:val="00604D5A"/>
    <w:rsid w:val="00606B55"/>
    <w:rsid w:val="00612204"/>
    <w:rsid w:val="00620DEE"/>
    <w:rsid w:val="00623AD5"/>
    <w:rsid w:val="006318FE"/>
    <w:rsid w:val="0063403D"/>
    <w:rsid w:val="006429AA"/>
    <w:rsid w:val="0064359C"/>
    <w:rsid w:val="006476F3"/>
    <w:rsid w:val="00647D1E"/>
    <w:rsid w:val="00656363"/>
    <w:rsid w:val="0065701B"/>
    <w:rsid w:val="00660430"/>
    <w:rsid w:val="00665E88"/>
    <w:rsid w:val="00672306"/>
    <w:rsid w:val="00674B92"/>
    <w:rsid w:val="0067612F"/>
    <w:rsid w:val="00683C63"/>
    <w:rsid w:val="0068451B"/>
    <w:rsid w:val="00684EE4"/>
    <w:rsid w:val="00685848"/>
    <w:rsid w:val="0068654D"/>
    <w:rsid w:val="006919A7"/>
    <w:rsid w:val="00693333"/>
    <w:rsid w:val="006A12C4"/>
    <w:rsid w:val="006A23CB"/>
    <w:rsid w:val="006A4554"/>
    <w:rsid w:val="006B4D01"/>
    <w:rsid w:val="006C0187"/>
    <w:rsid w:val="006C231B"/>
    <w:rsid w:val="006C2EAA"/>
    <w:rsid w:val="006C36FD"/>
    <w:rsid w:val="006C4FE4"/>
    <w:rsid w:val="006D19CF"/>
    <w:rsid w:val="006D4885"/>
    <w:rsid w:val="006D4912"/>
    <w:rsid w:val="006E151B"/>
    <w:rsid w:val="006F6425"/>
    <w:rsid w:val="00702025"/>
    <w:rsid w:val="0071135A"/>
    <w:rsid w:val="00712226"/>
    <w:rsid w:val="007153EB"/>
    <w:rsid w:val="007155C0"/>
    <w:rsid w:val="007160A1"/>
    <w:rsid w:val="00723B61"/>
    <w:rsid w:val="00726651"/>
    <w:rsid w:val="00733CE1"/>
    <w:rsid w:val="00737DA2"/>
    <w:rsid w:val="007407F8"/>
    <w:rsid w:val="00743C78"/>
    <w:rsid w:val="0074463D"/>
    <w:rsid w:val="00745783"/>
    <w:rsid w:val="007528D6"/>
    <w:rsid w:val="00763048"/>
    <w:rsid w:val="00765AB8"/>
    <w:rsid w:val="00776DB2"/>
    <w:rsid w:val="0078031F"/>
    <w:rsid w:val="007806BF"/>
    <w:rsid w:val="007808A6"/>
    <w:rsid w:val="00782FBA"/>
    <w:rsid w:val="0078369C"/>
    <w:rsid w:val="0078372B"/>
    <w:rsid w:val="00793D56"/>
    <w:rsid w:val="00795E6F"/>
    <w:rsid w:val="007A1001"/>
    <w:rsid w:val="007A135D"/>
    <w:rsid w:val="007A3002"/>
    <w:rsid w:val="007B3ABF"/>
    <w:rsid w:val="007B538A"/>
    <w:rsid w:val="007B77D2"/>
    <w:rsid w:val="007C41D4"/>
    <w:rsid w:val="007D097B"/>
    <w:rsid w:val="007D4D0F"/>
    <w:rsid w:val="007D71AA"/>
    <w:rsid w:val="007D7462"/>
    <w:rsid w:val="007E6049"/>
    <w:rsid w:val="007F072D"/>
    <w:rsid w:val="007F077A"/>
    <w:rsid w:val="007F4F76"/>
    <w:rsid w:val="008063A2"/>
    <w:rsid w:val="008079F0"/>
    <w:rsid w:val="00811AB4"/>
    <w:rsid w:val="008162D5"/>
    <w:rsid w:val="008200E8"/>
    <w:rsid w:val="008204AF"/>
    <w:rsid w:val="00820AB0"/>
    <w:rsid w:val="008221F0"/>
    <w:rsid w:val="0082251E"/>
    <w:rsid w:val="0082618C"/>
    <w:rsid w:val="00833116"/>
    <w:rsid w:val="008338D7"/>
    <w:rsid w:val="008401ED"/>
    <w:rsid w:val="00846D72"/>
    <w:rsid w:val="008512FF"/>
    <w:rsid w:val="00851AAC"/>
    <w:rsid w:val="008546B2"/>
    <w:rsid w:val="008656E1"/>
    <w:rsid w:val="00882A69"/>
    <w:rsid w:val="00883D2D"/>
    <w:rsid w:val="008859F9"/>
    <w:rsid w:val="00890D1D"/>
    <w:rsid w:val="00892E9D"/>
    <w:rsid w:val="008A1585"/>
    <w:rsid w:val="008A3A66"/>
    <w:rsid w:val="008A4B4B"/>
    <w:rsid w:val="008A5879"/>
    <w:rsid w:val="008B260B"/>
    <w:rsid w:val="008B2923"/>
    <w:rsid w:val="008B6208"/>
    <w:rsid w:val="008C0B51"/>
    <w:rsid w:val="008C6C0D"/>
    <w:rsid w:val="008C7D68"/>
    <w:rsid w:val="008D1AA8"/>
    <w:rsid w:val="008D319F"/>
    <w:rsid w:val="008E1866"/>
    <w:rsid w:val="008F0A7C"/>
    <w:rsid w:val="008F1FDA"/>
    <w:rsid w:val="008F6550"/>
    <w:rsid w:val="008F655B"/>
    <w:rsid w:val="00906681"/>
    <w:rsid w:val="009067EB"/>
    <w:rsid w:val="00912B2F"/>
    <w:rsid w:val="00920D27"/>
    <w:rsid w:val="009264B5"/>
    <w:rsid w:val="00934276"/>
    <w:rsid w:val="00935CC4"/>
    <w:rsid w:val="00943245"/>
    <w:rsid w:val="0094498B"/>
    <w:rsid w:val="00952193"/>
    <w:rsid w:val="00954067"/>
    <w:rsid w:val="00956182"/>
    <w:rsid w:val="00965578"/>
    <w:rsid w:val="00971FC6"/>
    <w:rsid w:val="0098145A"/>
    <w:rsid w:val="00983ED2"/>
    <w:rsid w:val="00991ABE"/>
    <w:rsid w:val="00996F85"/>
    <w:rsid w:val="009A2699"/>
    <w:rsid w:val="009A3E33"/>
    <w:rsid w:val="009A6912"/>
    <w:rsid w:val="009B44A1"/>
    <w:rsid w:val="009B480C"/>
    <w:rsid w:val="009B4FB9"/>
    <w:rsid w:val="009C17C5"/>
    <w:rsid w:val="009C1CF5"/>
    <w:rsid w:val="009C455B"/>
    <w:rsid w:val="009C569F"/>
    <w:rsid w:val="009D1778"/>
    <w:rsid w:val="009D1F1D"/>
    <w:rsid w:val="009F0777"/>
    <w:rsid w:val="009F10D8"/>
    <w:rsid w:val="009F37CE"/>
    <w:rsid w:val="00A02B35"/>
    <w:rsid w:val="00A02CB5"/>
    <w:rsid w:val="00A14B30"/>
    <w:rsid w:val="00A153DF"/>
    <w:rsid w:val="00A3363C"/>
    <w:rsid w:val="00A400A9"/>
    <w:rsid w:val="00A406D3"/>
    <w:rsid w:val="00A4627B"/>
    <w:rsid w:val="00A466F5"/>
    <w:rsid w:val="00A5144A"/>
    <w:rsid w:val="00A66D34"/>
    <w:rsid w:val="00A73BB9"/>
    <w:rsid w:val="00A753C0"/>
    <w:rsid w:val="00A766DF"/>
    <w:rsid w:val="00A77215"/>
    <w:rsid w:val="00A86B51"/>
    <w:rsid w:val="00A9058D"/>
    <w:rsid w:val="00A93370"/>
    <w:rsid w:val="00A96870"/>
    <w:rsid w:val="00AA0F84"/>
    <w:rsid w:val="00AA20A6"/>
    <w:rsid w:val="00AB443E"/>
    <w:rsid w:val="00AC5AD7"/>
    <w:rsid w:val="00AD0503"/>
    <w:rsid w:val="00AD2952"/>
    <w:rsid w:val="00B23A2C"/>
    <w:rsid w:val="00B2469E"/>
    <w:rsid w:val="00B26588"/>
    <w:rsid w:val="00B325C1"/>
    <w:rsid w:val="00B33E83"/>
    <w:rsid w:val="00B42DD0"/>
    <w:rsid w:val="00B55A10"/>
    <w:rsid w:val="00B57F1B"/>
    <w:rsid w:val="00B72515"/>
    <w:rsid w:val="00B7714D"/>
    <w:rsid w:val="00B827A3"/>
    <w:rsid w:val="00B8417F"/>
    <w:rsid w:val="00BA35C7"/>
    <w:rsid w:val="00BA3D33"/>
    <w:rsid w:val="00BB3566"/>
    <w:rsid w:val="00BB47DC"/>
    <w:rsid w:val="00BB6A0A"/>
    <w:rsid w:val="00BB7D15"/>
    <w:rsid w:val="00BC2920"/>
    <w:rsid w:val="00BC3133"/>
    <w:rsid w:val="00BD0DBE"/>
    <w:rsid w:val="00BD298C"/>
    <w:rsid w:val="00BE2339"/>
    <w:rsid w:val="00BE42C3"/>
    <w:rsid w:val="00BF13D5"/>
    <w:rsid w:val="00C00A5E"/>
    <w:rsid w:val="00C0468F"/>
    <w:rsid w:val="00C06238"/>
    <w:rsid w:val="00C075F9"/>
    <w:rsid w:val="00C1078D"/>
    <w:rsid w:val="00C11630"/>
    <w:rsid w:val="00C11E29"/>
    <w:rsid w:val="00C32FCB"/>
    <w:rsid w:val="00C339E6"/>
    <w:rsid w:val="00C40316"/>
    <w:rsid w:val="00C47D83"/>
    <w:rsid w:val="00C51C81"/>
    <w:rsid w:val="00C60C0B"/>
    <w:rsid w:val="00C7276A"/>
    <w:rsid w:val="00C908F8"/>
    <w:rsid w:val="00C9370F"/>
    <w:rsid w:val="00C9453F"/>
    <w:rsid w:val="00CA5DCE"/>
    <w:rsid w:val="00CA60AD"/>
    <w:rsid w:val="00CA7340"/>
    <w:rsid w:val="00CB6093"/>
    <w:rsid w:val="00CB6441"/>
    <w:rsid w:val="00CC06E2"/>
    <w:rsid w:val="00CC0CAD"/>
    <w:rsid w:val="00CC66E3"/>
    <w:rsid w:val="00CD5F37"/>
    <w:rsid w:val="00CE23DE"/>
    <w:rsid w:val="00CE5276"/>
    <w:rsid w:val="00CF130F"/>
    <w:rsid w:val="00CF3C5E"/>
    <w:rsid w:val="00CF539E"/>
    <w:rsid w:val="00D01427"/>
    <w:rsid w:val="00D01616"/>
    <w:rsid w:val="00D0167E"/>
    <w:rsid w:val="00D148B7"/>
    <w:rsid w:val="00D16294"/>
    <w:rsid w:val="00D20437"/>
    <w:rsid w:val="00D22125"/>
    <w:rsid w:val="00D33911"/>
    <w:rsid w:val="00D377B0"/>
    <w:rsid w:val="00D55BF5"/>
    <w:rsid w:val="00D5672F"/>
    <w:rsid w:val="00D571CF"/>
    <w:rsid w:val="00D60801"/>
    <w:rsid w:val="00D6148D"/>
    <w:rsid w:val="00D62D2D"/>
    <w:rsid w:val="00D67D8A"/>
    <w:rsid w:val="00D724A8"/>
    <w:rsid w:val="00D8527F"/>
    <w:rsid w:val="00D90B50"/>
    <w:rsid w:val="00D96E1F"/>
    <w:rsid w:val="00D97E6F"/>
    <w:rsid w:val="00DA0DAE"/>
    <w:rsid w:val="00DA3CA7"/>
    <w:rsid w:val="00DA59AE"/>
    <w:rsid w:val="00DA6172"/>
    <w:rsid w:val="00DB396A"/>
    <w:rsid w:val="00DB459E"/>
    <w:rsid w:val="00DC22B0"/>
    <w:rsid w:val="00DD300B"/>
    <w:rsid w:val="00DE05EA"/>
    <w:rsid w:val="00DE0DE4"/>
    <w:rsid w:val="00DF31A3"/>
    <w:rsid w:val="00DF5CB2"/>
    <w:rsid w:val="00E03E47"/>
    <w:rsid w:val="00E160D0"/>
    <w:rsid w:val="00E17E87"/>
    <w:rsid w:val="00E20199"/>
    <w:rsid w:val="00E207C1"/>
    <w:rsid w:val="00E23360"/>
    <w:rsid w:val="00E23B6D"/>
    <w:rsid w:val="00E2549B"/>
    <w:rsid w:val="00E43B08"/>
    <w:rsid w:val="00E45FC1"/>
    <w:rsid w:val="00E478B4"/>
    <w:rsid w:val="00E63311"/>
    <w:rsid w:val="00E66A56"/>
    <w:rsid w:val="00E70F35"/>
    <w:rsid w:val="00E81B20"/>
    <w:rsid w:val="00E902AE"/>
    <w:rsid w:val="00EA03BB"/>
    <w:rsid w:val="00EA3C39"/>
    <w:rsid w:val="00EA748D"/>
    <w:rsid w:val="00EA7CA7"/>
    <w:rsid w:val="00EB5BA5"/>
    <w:rsid w:val="00EC5400"/>
    <w:rsid w:val="00EE2314"/>
    <w:rsid w:val="00EE3CE8"/>
    <w:rsid w:val="00EE726B"/>
    <w:rsid w:val="00EF5254"/>
    <w:rsid w:val="00F01CD7"/>
    <w:rsid w:val="00F0215B"/>
    <w:rsid w:val="00F03A7B"/>
    <w:rsid w:val="00F1224C"/>
    <w:rsid w:val="00F1578A"/>
    <w:rsid w:val="00F25014"/>
    <w:rsid w:val="00F449EC"/>
    <w:rsid w:val="00F46F68"/>
    <w:rsid w:val="00F50522"/>
    <w:rsid w:val="00F617E5"/>
    <w:rsid w:val="00F62684"/>
    <w:rsid w:val="00F828CB"/>
    <w:rsid w:val="00F87C58"/>
    <w:rsid w:val="00F87EC6"/>
    <w:rsid w:val="00F9174B"/>
    <w:rsid w:val="00FA0B25"/>
    <w:rsid w:val="00FA4C1E"/>
    <w:rsid w:val="00FA7BA1"/>
    <w:rsid w:val="00FB38CF"/>
    <w:rsid w:val="00FC45BC"/>
    <w:rsid w:val="00FC6841"/>
    <w:rsid w:val="00FC7CBC"/>
    <w:rsid w:val="00FD44B0"/>
    <w:rsid w:val="00FE01EE"/>
    <w:rsid w:val="00FE1D21"/>
    <w:rsid w:val="00FE266D"/>
    <w:rsid w:val="00FF144A"/>
    <w:rsid w:val="00FF3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8147B"/>
  <w15:docId w15:val="{FD89B7A9-6379-436D-B634-0B5E2033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1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E64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11E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11E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C11E2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11E29"/>
    <w:rPr>
      <w:b/>
      <w:bCs/>
    </w:rPr>
  </w:style>
  <w:style w:type="character" w:customStyle="1" w:styleId="object">
    <w:name w:val="object"/>
    <w:basedOn w:val="Standardnpsmoodstavce"/>
    <w:rsid w:val="00C11E29"/>
  </w:style>
  <w:style w:type="paragraph" w:styleId="Textbubliny">
    <w:name w:val="Balloon Text"/>
    <w:basedOn w:val="Normln"/>
    <w:link w:val="TextbublinyChar"/>
    <w:uiPriority w:val="99"/>
    <w:semiHidden/>
    <w:unhideWhenUsed/>
    <w:rsid w:val="006D19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9CF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586F0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3774E4"/>
  </w:style>
  <w:style w:type="paragraph" w:styleId="Odstavecseseznamem">
    <w:name w:val="List Paragraph"/>
    <w:basedOn w:val="Normln"/>
    <w:uiPriority w:val="34"/>
    <w:qFormat/>
    <w:rsid w:val="003774E4"/>
    <w:pPr>
      <w:ind w:left="720"/>
      <w:contextualSpacing/>
    </w:pPr>
  </w:style>
  <w:style w:type="paragraph" w:styleId="Bezmezer">
    <w:name w:val="No Spacing"/>
    <w:uiPriority w:val="1"/>
    <w:qFormat/>
    <w:rsid w:val="00EF5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1B414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414D"/>
    <w:rPr>
      <w:sz w:val="20"/>
      <w:szCs w:val="20"/>
    </w:rPr>
  </w:style>
  <w:style w:type="paragraph" w:styleId="Zkladntext">
    <w:name w:val="Body Text"/>
    <w:basedOn w:val="Normln"/>
    <w:link w:val="ZkladntextChar"/>
    <w:semiHidden/>
    <w:rsid w:val="001B414D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ZkladntextChar">
    <w:name w:val="Základní text Char"/>
    <w:basedOn w:val="Standardnpsmoodstavce"/>
    <w:link w:val="Zkladntext"/>
    <w:semiHidden/>
    <w:rsid w:val="001B414D"/>
    <w:rPr>
      <w:rFonts w:ascii="Times New Roman" w:eastAsia="Lucida Sans Unicode" w:hAnsi="Times New Roman" w:cs="Times New Roman"/>
      <w:kern w:val="1"/>
      <w:sz w:val="24"/>
      <w:szCs w:val="24"/>
      <w:lang w:eastAsia="cs-CZ"/>
    </w:rPr>
  </w:style>
  <w:style w:type="paragraph" w:customStyle="1" w:styleId="Obsahrmce">
    <w:name w:val="Obsah rámce"/>
    <w:basedOn w:val="Normln"/>
    <w:qFormat/>
    <w:rsid w:val="007F4F76"/>
    <w:pPr>
      <w:suppressAutoHyphens/>
    </w:pPr>
    <w:rPr>
      <w:color w:val="00000A"/>
    </w:rPr>
  </w:style>
  <w:style w:type="character" w:customStyle="1" w:styleId="Nadpis1Char">
    <w:name w:val="Nadpis 1 Char"/>
    <w:basedOn w:val="Standardnpsmoodstavce"/>
    <w:link w:val="Nadpis1"/>
    <w:uiPriority w:val="9"/>
    <w:rsid w:val="001E648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D0503"/>
    <w:rPr>
      <w:i/>
      <w:iCs/>
    </w:rPr>
  </w:style>
  <w:style w:type="character" w:customStyle="1" w:styleId="button-text">
    <w:name w:val="button-text"/>
    <w:basedOn w:val="Standardnpsmoodstavce"/>
    <w:rsid w:val="004E5325"/>
  </w:style>
  <w:style w:type="character" w:customStyle="1" w:styleId="fontstyle01">
    <w:name w:val="fontstyle01"/>
    <w:basedOn w:val="Standardnpsmoodstavce"/>
    <w:rsid w:val="00FE1D21"/>
    <w:rPr>
      <w:rFonts w:ascii="BookmanCE-Light" w:hAnsi="BookmanCE-Light" w:hint="default"/>
      <w:b w:val="0"/>
      <w:bCs w:val="0"/>
      <w:i w:val="0"/>
      <w:iCs w:val="0"/>
      <w:color w:val="231F20"/>
      <w:sz w:val="18"/>
      <w:szCs w:val="18"/>
    </w:rPr>
  </w:style>
  <w:style w:type="character" w:customStyle="1" w:styleId="d2edcug0">
    <w:name w:val="d2edcug0"/>
    <w:basedOn w:val="Standardnpsmoodstavce"/>
    <w:rsid w:val="007B77D2"/>
  </w:style>
  <w:style w:type="paragraph" w:customStyle="1" w:styleId="Pa0">
    <w:name w:val="Pa0"/>
    <w:basedOn w:val="Normln"/>
    <w:next w:val="Normln"/>
    <w:uiPriority w:val="99"/>
    <w:rsid w:val="00FC6841"/>
    <w:pPr>
      <w:autoSpaceDE w:val="0"/>
      <w:autoSpaceDN w:val="0"/>
      <w:adjustRightInd w:val="0"/>
      <w:spacing w:line="401" w:lineRule="atLeast"/>
    </w:pPr>
    <w:rPr>
      <w:rFonts w:ascii="Arno Pro Display" w:eastAsiaTheme="minorHAnsi" w:hAnsi="Arno Pro Display" w:cstheme="minorBidi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F741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741A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74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0F7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2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1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3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4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6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51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56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atkova.petra@npu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E8133-4187-4DE3-BAC4-017EFA7C3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643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Marketa K</dc:creator>
  <cp:lastModifiedBy>Batková Petra</cp:lastModifiedBy>
  <cp:revision>4</cp:revision>
  <cp:lastPrinted>2024-11-13T10:03:00Z</cp:lastPrinted>
  <dcterms:created xsi:type="dcterms:W3CDTF">2024-11-13T10:03:00Z</dcterms:created>
  <dcterms:modified xsi:type="dcterms:W3CDTF">2024-11-13T10:30:00Z</dcterms:modified>
</cp:coreProperties>
</file>