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0DB" w:rsidRPr="002B4AC3" w:rsidRDefault="00CD40DB" w:rsidP="00E56071">
      <w:pPr>
        <w:pBdr>
          <w:bottom w:val="single" w:sz="4" w:space="1" w:color="auto"/>
        </w:pBdr>
        <w:jc w:val="both"/>
        <w:rPr>
          <w:rFonts w:asciiTheme="minorHAnsi" w:hAnsiTheme="minorHAnsi" w:cs="Arial"/>
          <w:b/>
          <w:color w:val="808080" w:themeColor="background1" w:themeShade="80"/>
          <w:sz w:val="22"/>
          <w:szCs w:val="22"/>
        </w:rPr>
      </w:pPr>
    </w:p>
    <w:p w:rsidR="00E56071" w:rsidRPr="00164100" w:rsidRDefault="002B4AC3" w:rsidP="00E56071">
      <w:pPr>
        <w:pBdr>
          <w:bottom w:val="single" w:sz="4" w:space="1" w:color="auto"/>
        </w:pBdr>
        <w:jc w:val="both"/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</w:pPr>
      <w:r>
        <w:rPr>
          <w:rFonts w:asciiTheme="minorHAnsi" w:hAnsiTheme="minorHAnsi" w:cs="Arial"/>
          <w:b/>
          <w:color w:val="808080" w:themeColor="background1" w:themeShade="80"/>
          <w:sz w:val="28"/>
          <w:szCs w:val="28"/>
        </w:rPr>
        <w:t>Památky na Vysočině vstupují do netradiční návštěvnické sezóny</w:t>
      </w:r>
    </w:p>
    <w:p w:rsidR="00E56071" w:rsidRPr="00E56071" w:rsidRDefault="00E56071" w:rsidP="00793463">
      <w:pPr>
        <w:pBdr>
          <w:bottom w:val="single" w:sz="4" w:space="1" w:color="auto"/>
        </w:pBdr>
        <w:rPr>
          <w:rFonts w:asciiTheme="minorHAnsi" w:hAnsiTheme="minorHAnsi" w:cs="Arial"/>
          <w:color w:val="000000"/>
        </w:rPr>
      </w:pPr>
    </w:p>
    <w:p w:rsidR="00793463" w:rsidRPr="00164100" w:rsidRDefault="001D328F" w:rsidP="00793463">
      <w:pPr>
        <w:pBdr>
          <w:bottom w:val="single" w:sz="4" w:space="1" w:color="auto"/>
        </w:pBdr>
        <w:rPr>
          <w:rFonts w:ascii="Calibri" w:hAnsi="Calibri"/>
          <w:b/>
          <w:sz w:val="22"/>
          <w:szCs w:val="22"/>
        </w:rPr>
      </w:pPr>
      <w:r w:rsidRPr="00164100">
        <w:rPr>
          <w:rFonts w:ascii="Calibri" w:hAnsi="Calibri"/>
          <w:b/>
          <w:sz w:val="22"/>
          <w:szCs w:val="22"/>
        </w:rPr>
        <w:t>Č. Budějovice</w:t>
      </w:r>
      <w:r w:rsidR="00D45412" w:rsidRPr="00164100">
        <w:rPr>
          <w:rFonts w:ascii="Calibri" w:hAnsi="Calibri"/>
          <w:b/>
          <w:sz w:val="22"/>
          <w:szCs w:val="22"/>
        </w:rPr>
        <w:t xml:space="preserve">, </w:t>
      </w:r>
      <w:r w:rsidR="00871674">
        <w:rPr>
          <w:rFonts w:ascii="Calibri" w:hAnsi="Calibri"/>
          <w:b/>
          <w:sz w:val="22"/>
          <w:szCs w:val="22"/>
        </w:rPr>
        <w:t>2</w:t>
      </w:r>
      <w:r w:rsidR="002B4AC3">
        <w:rPr>
          <w:rFonts w:ascii="Calibri" w:hAnsi="Calibri"/>
          <w:b/>
          <w:sz w:val="22"/>
          <w:szCs w:val="22"/>
        </w:rPr>
        <w:t>0</w:t>
      </w:r>
      <w:r w:rsidR="00D45412" w:rsidRPr="00164100">
        <w:rPr>
          <w:rFonts w:ascii="Calibri" w:hAnsi="Calibri"/>
          <w:b/>
          <w:sz w:val="22"/>
          <w:szCs w:val="22"/>
        </w:rPr>
        <w:t xml:space="preserve">. </w:t>
      </w:r>
      <w:r w:rsidR="002B4AC3">
        <w:rPr>
          <w:rFonts w:ascii="Calibri" w:hAnsi="Calibri"/>
          <w:b/>
          <w:sz w:val="22"/>
          <w:szCs w:val="22"/>
        </w:rPr>
        <w:t>5</w:t>
      </w:r>
      <w:r w:rsidR="00D45412" w:rsidRPr="00164100">
        <w:rPr>
          <w:rFonts w:ascii="Calibri" w:hAnsi="Calibri"/>
          <w:b/>
          <w:sz w:val="22"/>
          <w:szCs w:val="22"/>
        </w:rPr>
        <w:t>. 20</w:t>
      </w:r>
      <w:r w:rsidR="002B4AC3">
        <w:rPr>
          <w:rFonts w:ascii="Calibri" w:hAnsi="Calibri"/>
          <w:b/>
          <w:sz w:val="22"/>
          <w:szCs w:val="22"/>
        </w:rPr>
        <w:t>20</w:t>
      </w:r>
    </w:p>
    <w:p w:rsidR="00793463" w:rsidRDefault="00793463" w:rsidP="00793463">
      <w:pPr>
        <w:jc w:val="both"/>
        <w:rPr>
          <w:rFonts w:ascii="Calibri" w:hAnsi="Calibri"/>
          <w:b/>
          <w:sz w:val="22"/>
          <w:szCs w:val="22"/>
        </w:rPr>
      </w:pPr>
    </w:p>
    <w:p w:rsidR="002B4AC3" w:rsidRPr="002B4AC3" w:rsidRDefault="002B4AC3" w:rsidP="002B4AC3">
      <w:pPr>
        <w:jc w:val="both"/>
        <w:rPr>
          <w:rFonts w:asciiTheme="minorHAnsi" w:hAnsiTheme="minorHAnsi" w:cs="Arial"/>
          <w:b/>
          <w:sz w:val="22"/>
          <w:szCs w:val="22"/>
        </w:rPr>
      </w:pPr>
      <w:bookmarkStart w:id="0" w:name="_GoBack"/>
      <w:r w:rsidRPr="002B4AC3">
        <w:rPr>
          <w:rFonts w:asciiTheme="minorHAnsi" w:hAnsiTheme="minorHAnsi" w:cs="Arial"/>
          <w:b/>
          <w:sz w:val="22"/>
          <w:szCs w:val="22"/>
        </w:rPr>
        <w:t>S téměř dvouměsíčním zpožděním</w:t>
      </w:r>
      <w:r w:rsidR="00FD2279">
        <w:rPr>
          <w:rFonts w:asciiTheme="minorHAnsi" w:hAnsiTheme="minorHAnsi" w:cs="Arial"/>
          <w:b/>
          <w:sz w:val="22"/>
          <w:szCs w:val="22"/>
        </w:rPr>
        <w:t xml:space="preserve"> se </w:t>
      </w:r>
      <w:r w:rsidRPr="002B4AC3">
        <w:rPr>
          <w:rFonts w:asciiTheme="minorHAnsi" w:hAnsiTheme="minorHAnsi" w:cs="Arial"/>
          <w:b/>
          <w:sz w:val="22"/>
          <w:szCs w:val="22"/>
        </w:rPr>
        <w:t xml:space="preserve">v pondělí 25. </w:t>
      </w:r>
      <w:r w:rsidR="00FD2279">
        <w:rPr>
          <w:rFonts w:asciiTheme="minorHAnsi" w:hAnsiTheme="minorHAnsi" w:cs="Arial"/>
          <w:b/>
          <w:sz w:val="22"/>
          <w:szCs w:val="22"/>
        </w:rPr>
        <w:t>k</w:t>
      </w:r>
      <w:r w:rsidRPr="002B4AC3">
        <w:rPr>
          <w:rFonts w:asciiTheme="minorHAnsi" w:hAnsiTheme="minorHAnsi" w:cs="Arial"/>
          <w:b/>
          <w:sz w:val="22"/>
          <w:szCs w:val="22"/>
        </w:rPr>
        <w:t xml:space="preserve">větna </w:t>
      </w:r>
      <w:r w:rsidR="00FD2279">
        <w:rPr>
          <w:rFonts w:asciiTheme="minorHAnsi" w:hAnsiTheme="minorHAnsi" w:cs="Arial"/>
          <w:b/>
          <w:sz w:val="22"/>
          <w:szCs w:val="22"/>
        </w:rPr>
        <w:t xml:space="preserve">otevřou </w:t>
      </w:r>
      <w:r w:rsidRPr="002B4AC3">
        <w:rPr>
          <w:rFonts w:asciiTheme="minorHAnsi" w:hAnsiTheme="minorHAnsi" w:cs="Arial"/>
          <w:b/>
          <w:sz w:val="22"/>
          <w:szCs w:val="22"/>
        </w:rPr>
        <w:t xml:space="preserve">památky na Vysočině turistům. Ti musejí počítat s omezeným provozem i zrušením některých kulturních akcí. Těšit se však mohou na nově zařízené interiéry hradu Lipnice i tzv. lipnický kachlový poklad. Hlavní návštěvnický okruh na zámku v Náměšti nad Oslavou bude rozšířen o zámeckou knihovnu, na jaroměřickém zámku bude k vidění další část zrestaurovaných unikátních tapet v Čínském kabinetu i prodloužená výstava Od pole válečného po objetí múzami, která seznamuje s příslušníky </w:t>
      </w:r>
      <w:proofErr w:type="spellStart"/>
      <w:r w:rsidRPr="002B4AC3">
        <w:rPr>
          <w:rFonts w:asciiTheme="minorHAnsi" w:hAnsiTheme="minorHAnsi" w:cs="Arial"/>
          <w:b/>
          <w:sz w:val="22"/>
          <w:szCs w:val="22"/>
        </w:rPr>
        <w:t>questenberského</w:t>
      </w:r>
      <w:proofErr w:type="spellEnd"/>
      <w:r w:rsidRPr="002B4AC3">
        <w:rPr>
          <w:rFonts w:asciiTheme="minorHAnsi" w:hAnsiTheme="minorHAnsi" w:cs="Arial"/>
          <w:b/>
          <w:sz w:val="22"/>
          <w:szCs w:val="22"/>
        </w:rPr>
        <w:t xml:space="preserve"> rodu. Podle plánu běží i práce na obnově zámku v Telči. Milovníci hudby nepřijdou o </w:t>
      </w:r>
      <w:r w:rsidR="00A618C4">
        <w:rPr>
          <w:rFonts w:asciiTheme="minorHAnsi" w:hAnsiTheme="minorHAnsi" w:cs="Arial"/>
          <w:b/>
          <w:sz w:val="22"/>
          <w:szCs w:val="22"/>
        </w:rPr>
        <w:t xml:space="preserve">oblíbené </w:t>
      </w:r>
      <w:r w:rsidRPr="002B4AC3">
        <w:rPr>
          <w:rFonts w:asciiTheme="minorHAnsi" w:hAnsiTheme="minorHAnsi" w:cs="Arial"/>
          <w:b/>
          <w:sz w:val="22"/>
          <w:szCs w:val="22"/>
        </w:rPr>
        <w:t xml:space="preserve">Prázdniny v Telči, ani </w:t>
      </w:r>
      <w:r w:rsidRPr="002B4AC3">
        <w:rPr>
          <w:rFonts w:asciiTheme="minorHAnsi" w:hAnsiTheme="minorHAnsi"/>
          <w:b/>
          <w:sz w:val="22"/>
          <w:szCs w:val="22"/>
        </w:rPr>
        <w:t>Hudební festival Petra Dvorského v Jaroměřicích nad Rokytnou.</w:t>
      </w:r>
    </w:p>
    <w:bookmarkEnd w:id="0"/>
    <w:p w:rsidR="002B4AC3" w:rsidRDefault="002B4AC3" w:rsidP="002B4AC3">
      <w:pPr>
        <w:jc w:val="both"/>
        <w:rPr>
          <w:rFonts w:cs="Arial"/>
        </w:rPr>
      </w:pPr>
    </w:p>
    <w:p w:rsidR="002B4AC3" w:rsidRPr="002B4AC3" w:rsidRDefault="002B4AC3" w:rsidP="002B4AC3">
      <w:pPr>
        <w:jc w:val="both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2B4AC3">
        <w:rPr>
          <w:rFonts w:asciiTheme="minorHAnsi" w:hAnsiTheme="minorHAnsi" w:cs="Arial"/>
          <w:sz w:val="22"/>
          <w:szCs w:val="22"/>
        </w:rPr>
        <w:t xml:space="preserve">„V letošní sezóně očekáváme zejména výpadek zahraničních turistů. Přesto věříme, že si na naše památky najde cestu o to více českých návštěvníků a že i navzdory posunutému startu bude sezóna úspěšná“, řekl ředitel územní památkové správy Národního památkového ústavu Petr Pavelec. </w:t>
      </w:r>
    </w:p>
    <w:p w:rsidR="002B4AC3" w:rsidRPr="002B4AC3" w:rsidRDefault="002B4AC3" w:rsidP="002B4AC3">
      <w:pPr>
        <w:jc w:val="both"/>
        <w:rPr>
          <w:rFonts w:asciiTheme="minorHAnsi" w:hAnsiTheme="minorHAnsi" w:cs="Arial"/>
          <w:sz w:val="22"/>
          <w:szCs w:val="22"/>
        </w:rPr>
      </w:pPr>
    </w:p>
    <w:p w:rsidR="002B4AC3" w:rsidRPr="002B4AC3" w:rsidRDefault="002B4AC3" w:rsidP="002B4AC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B4AC3">
        <w:rPr>
          <w:rFonts w:asciiTheme="minorHAnsi" w:hAnsiTheme="minorHAnsi" w:cs="Arial"/>
          <w:b/>
          <w:sz w:val="22"/>
          <w:szCs w:val="22"/>
        </w:rPr>
        <w:t>Zámek Jaroměřice nad Rokytnou</w:t>
      </w:r>
    </w:p>
    <w:p w:rsidR="002B4AC3" w:rsidRPr="002B4AC3" w:rsidRDefault="002B4AC3" w:rsidP="002B4AC3">
      <w:pPr>
        <w:shd w:val="clear" w:color="auto" w:fill="FFFFFF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4AC3">
        <w:rPr>
          <w:rFonts w:asciiTheme="minorHAnsi" w:hAnsiTheme="minorHAnsi" w:cs="Arial"/>
          <w:sz w:val="22"/>
          <w:szCs w:val="22"/>
        </w:rPr>
        <w:t xml:space="preserve">Jaroměřický zámek vstupuje do návštěvnické sezóny s prodlouženou výstavou </w:t>
      </w:r>
      <w:r w:rsidRPr="002B4AC3">
        <w:rPr>
          <w:rFonts w:asciiTheme="minorHAnsi" w:hAnsiTheme="minorHAnsi"/>
          <w:sz w:val="22"/>
          <w:szCs w:val="22"/>
        </w:rPr>
        <w:t xml:space="preserve">Od pole válečného po objetí múzami s podtitulem </w:t>
      </w:r>
      <w:proofErr w:type="spellStart"/>
      <w:r w:rsidRPr="002B4AC3">
        <w:rPr>
          <w:rFonts w:asciiTheme="minorHAnsi" w:hAnsiTheme="minorHAnsi"/>
          <w:sz w:val="22"/>
          <w:szCs w:val="22"/>
        </w:rPr>
        <w:t>Questenbergové</w:t>
      </w:r>
      <w:proofErr w:type="spellEnd"/>
      <w:r w:rsidRPr="002B4AC3">
        <w:rPr>
          <w:rFonts w:asciiTheme="minorHAnsi" w:hAnsiTheme="minorHAnsi"/>
          <w:sz w:val="22"/>
          <w:szCs w:val="22"/>
        </w:rPr>
        <w:t xml:space="preserve"> na zámku v Jaroměřicích nad Rokytnou. „Výstava se zabývá životními osudy jednotlivých členů rodu </w:t>
      </w:r>
      <w:proofErr w:type="spellStart"/>
      <w:r w:rsidRPr="002B4AC3">
        <w:rPr>
          <w:rFonts w:asciiTheme="minorHAnsi" w:hAnsiTheme="minorHAnsi"/>
          <w:sz w:val="22"/>
          <w:szCs w:val="22"/>
        </w:rPr>
        <w:t>Questenbergů</w:t>
      </w:r>
      <w:proofErr w:type="spellEnd"/>
      <w:r w:rsidRPr="002B4AC3">
        <w:rPr>
          <w:rFonts w:asciiTheme="minorHAnsi" w:hAnsiTheme="minorHAnsi"/>
          <w:sz w:val="22"/>
          <w:szCs w:val="22"/>
        </w:rPr>
        <w:t xml:space="preserve"> a představí dochovaný mobiliář jako vzpomínku na tuto rodinu“, upřesnila již dříve autorka výstavy Jana Petrová. Výstava je instalována v přízemí zámku, proto je vhodná pro vozíčkáře a osoby s pohybovým omezením.  </w:t>
      </w:r>
    </w:p>
    <w:p w:rsidR="002B4AC3" w:rsidRPr="002B4AC3" w:rsidRDefault="002B4AC3" w:rsidP="002B4AC3">
      <w:pPr>
        <w:shd w:val="clear" w:color="auto" w:fill="FFFFFF"/>
        <w:jc w:val="both"/>
        <w:rPr>
          <w:rFonts w:asciiTheme="minorHAnsi" w:hAnsiTheme="minorHAnsi" w:cs="Arial"/>
          <w:sz w:val="22"/>
          <w:szCs w:val="22"/>
        </w:rPr>
      </w:pPr>
      <w:r w:rsidRPr="002B4AC3">
        <w:rPr>
          <w:rFonts w:asciiTheme="minorHAnsi" w:hAnsiTheme="minorHAnsi" w:cs="Arial"/>
          <w:sz w:val="22"/>
          <w:szCs w:val="22"/>
        </w:rPr>
        <w:t xml:space="preserve">Po celý letošní rok bude probíhat rekonstrukce kostela sv. Markéty, proto nebude tento okruh návštěvníkům přístupný. Na obnově se pracuje i v zámeckých interiérech. „Do Čínského kabinetu se z restaurování vrátil již čtvrtý panel tapety s unikátní kolážovou technikou, tzv. </w:t>
      </w:r>
      <w:proofErr w:type="spellStart"/>
      <w:r w:rsidRPr="002B4AC3">
        <w:rPr>
          <w:rFonts w:asciiTheme="minorHAnsi" w:hAnsiTheme="minorHAnsi" w:cs="Arial"/>
          <w:sz w:val="22"/>
          <w:szCs w:val="22"/>
        </w:rPr>
        <w:t>lacca</w:t>
      </w:r>
      <w:proofErr w:type="spellEnd"/>
      <w:r w:rsidRPr="002B4AC3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2B4AC3">
        <w:rPr>
          <w:rFonts w:asciiTheme="minorHAnsi" w:hAnsiTheme="minorHAnsi" w:cs="Arial"/>
          <w:sz w:val="22"/>
          <w:szCs w:val="22"/>
        </w:rPr>
        <w:t>povera</w:t>
      </w:r>
      <w:proofErr w:type="spellEnd"/>
      <w:r w:rsidRPr="002B4AC3">
        <w:rPr>
          <w:rFonts w:asciiTheme="minorHAnsi" w:hAnsiTheme="minorHAnsi" w:cs="Arial"/>
          <w:sz w:val="22"/>
          <w:szCs w:val="22"/>
        </w:rPr>
        <w:t xml:space="preserve">. Do restaurátorské dílny byl převezen pátý panel, který bude hotový do konce letošního roku. Poté bude zbývat ještě pět panelů k restaurování“, informoval kastelán Radim Petr. V polovině roku bude zahájena rekonstrukce elektrických rozvodů celého zámku. Práce si vyžádají nejméně čtyři roky a celkové náklady jsou odhadovány na 25 mil. Kč. Opravy se dočká i střešní plášť na bývalé oranžerii. </w:t>
      </w:r>
    </w:p>
    <w:p w:rsidR="002B4AC3" w:rsidRPr="002B4AC3" w:rsidRDefault="002B4AC3" w:rsidP="002B4AC3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4AC3">
        <w:rPr>
          <w:rFonts w:asciiTheme="minorHAnsi" w:hAnsiTheme="minorHAnsi" w:cs="Arial"/>
          <w:sz w:val="22"/>
          <w:szCs w:val="22"/>
        </w:rPr>
        <w:t xml:space="preserve">Milovníci hudby se i letos mohou těšit na </w:t>
      </w:r>
      <w:r w:rsidRPr="002B4AC3">
        <w:rPr>
          <w:rFonts w:asciiTheme="minorHAnsi" w:hAnsiTheme="minorHAnsi"/>
          <w:sz w:val="22"/>
          <w:szCs w:val="22"/>
        </w:rPr>
        <w:t xml:space="preserve">Hudební festival Petra Dvorského. Zahajovací koncert se tradičně odehraje v zámecké zahradě a to 1. srpna. Program se ponese ve znamení klasiků italské opery G. Verdiho a G. </w:t>
      </w:r>
      <w:proofErr w:type="spellStart"/>
      <w:r w:rsidRPr="002B4AC3">
        <w:rPr>
          <w:rFonts w:asciiTheme="minorHAnsi" w:hAnsiTheme="minorHAnsi"/>
          <w:sz w:val="22"/>
          <w:szCs w:val="22"/>
        </w:rPr>
        <w:t>Pucciniho</w:t>
      </w:r>
      <w:proofErr w:type="spellEnd"/>
      <w:r w:rsidRPr="002B4AC3">
        <w:rPr>
          <w:rFonts w:asciiTheme="minorHAnsi" w:hAnsiTheme="minorHAnsi"/>
          <w:sz w:val="22"/>
          <w:szCs w:val="22"/>
        </w:rPr>
        <w:t xml:space="preserve"> a české opery B. Smetany a </w:t>
      </w:r>
      <w:proofErr w:type="spellStart"/>
      <w:r w:rsidRPr="002B4AC3">
        <w:rPr>
          <w:rFonts w:asciiTheme="minorHAnsi" w:hAnsiTheme="minorHAnsi"/>
          <w:sz w:val="22"/>
          <w:szCs w:val="22"/>
        </w:rPr>
        <w:t>A</w:t>
      </w:r>
      <w:proofErr w:type="spellEnd"/>
      <w:r w:rsidRPr="002B4AC3">
        <w:rPr>
          <w:rFonts w:asciiTheme="minorHAnsi" w:hAnsiTheme="minorHAnsi"/>
          <w:sz w:val="22"/>
          <w:szCs w:val="22"/>
        </w:rPr>
        <w:t>. Dvořáka v interpretaci zahraničních pěvců.</w:t>
      </w:r>
    </w:p>
    <w:p w:rsidR="002B4AC3" w:rsidRPr="002B4AC3" w:rsidRDefault="002B4AC3" w:rsidP="002B4AC3">
      <w:pPr>
        <w:jc w:val="both"/>
        <w:rPr>
          <w:rFonts w:asciiTheme="minorHAnsi" w:hAnsiTheme="minorHAnsi" w:cs="Arial"/>
          <w:sz w:val="22"/>
          <w:szCs w:val="22"/>
        </w:rPr>
      </w:pPr>
    </w:p>
    <w:p w:rsidR="002B4AC3" w:rsidRPr="002B4AC3" w:rsidRDefault="002B4AC3" w:rsidP="002B4AC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B4AC3">
        <w:rPr>
          <w:rFonts w:asciiTheme="minorHAnsi" w:hAnsiTheme="minorHAnsi" w:cs="Arial"/>
          <w:b/>
          <w:sz w:val="22"/>
          <w:szCs w:val="22"/>
        </w:rPr>
        <w:t>Hrad Lipnice</w:t>
      </w:r>
    </w:p>
    <w:p w:rsidR="002B4AC3" w:rsidRPr="002B4AC3" w:rsidRDefault="002B4AC3" w:rsidP="002B4AC3">
      <w:pPr>
        <w:jc w:val="both"/>
        <w:rPr>
          <w:rFonts w:asciiTheme="minorHAnsi" w:hAnsiTheme="minorHAnsi" w:cs="Arial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 xml:space="preserve">Hrad Lipnice přivítá návštěvníky nově zabydlenými  interiéry Thurnovského paláce. Repliky středověkého nábytku přiblíží podobu interiéru hradu ve 2. polovině 15. a v 1. polovině 16. století a naznačí funkční využívání jednotlivých místností. Černou kuchyni, ložnici a hodovní síň s kaplí zútulní stoly, křesla, sedací truhlice, postel s nebesy, repliky středověkých textilií i předměty každodenní potřeby. </w:t>
      </w:r>
      <w:r w:rsidRPr="002B4AC3">
        <w:rPr>
          <w:rFonts w:asciiTheme="minorHAnsi" w:hAnsiTheme="minorHAnsi" w:cs="Arial"/>
          <w:sz w:val="22"/>
          <w:szCs w:val="22"/>
        </w:rPr>
        <w:t xml:space="preserve">Pozůstatky po původních topeništích v různých částech hradu inspirovaly kastelána Marka Hanzlíka a jeho kolegy k vybudování Muzea vytápění středověkého hradu. Představen bude i tzv. Lipnický kachlový poklad. „Jedná se o jedinečný soubor středověkých kamnových kachlů, který byl v průběhu minulého století nashromážděn ze sutin vyhořelého lipnického hradu“, upřesnil kastelán Hanzlík. Muzeum návštěvníkům zároveň představí i významné předměty z hradních sbírek – historickou malovanou oponu, která zachycuje podobu města a hradu po požáru v roce 1869, zrestaurovaný kočár typu Mylord a hodinový stroj ze zaniklé panské myslivny </w:t>
      </w:r>
      <w:proofErr w:type="spellStart"/>
      <w:r w:rsidRPr="002B4AC3">
        <w:rPr>
          <w:rFonts w:asciiTheme="minorHAnsi" w:hAnsiTheme="minorHAnsi" w:cs="Arial"/>
          <w:sz w:val="22"/>
          <w:szCs w:val="22"/>
        </w:rPr>
        <w:t>Rohule</w:t>
      </w:r>
      <w:proofErr w:type="spellEnd"/>
      <w:r w:rsidRPr="002B4AC3">
        <w:rPr>
          <w:rFonts w:asciiTheme="minorHAnsi" w:hAnsiTheme="minorHAnsi" w:cs="Arial"/>
          <w:sz w:val="22"/>
          <w:szCs w:val="22"/>
        </w:rPr>
        <w:t xml:space="preserve"> na nedalekém </w:t>
      </w:r>
    </w:p>
    <w:p w:rsidR="002B4AC3" w:rsidRPr="002B4AC3" w:rsidRDefault="002B4AC3" w:rsidP="002B4AC3">
      <w:pPr>
        <w:jc w:val="both"/>
        <w:rPr>
          <w:rFonts w:asciiTheme="minorHAnsi" w:hAnsiTheme="minorHAnsi" w:cs="Arial"/>
          <w:sz w:val="22"/>
          <w:szCs w:val="22"/>
        </w:rPr>
      </w:pPr>
      <w:r w:rsidRPr="002B4AC3">
        <w:rPr>
          <w:rFonts w:asciiTheme="minorHAnsi" w:hAnsiTheme="minorHAnsi" w:cs="Arial"/>
          <w:sz w:val="22"/>
          <w:szCs w:val="22"/>
        </w:rPr>
        <w:t xml:space="preserve">vrchu </w:t>
      </w:r>
      <w:proofErr w:type="spellStart"/>
      <w:r w:rsidRPr="002B4AC3">
        <w:rPr>
          <w:rFonts w:asciiTheme="minorHAnsi" w:hAnsiTheme="minorHAnsi" w:cs="Arial"/>
          <w:sz w:val="22"/>
          <w:szCs w:val="22"/>
        </w:rPr>
        <w:t>Melechově</w:t>
      </w:r>
      <w:proofErr w:type="spellEnd"/>
      <w:r w:rsidRPr="002B4AC3">
        <w:rPr>
          <w:rFonts w:asciiTheme="minorHAnsi" w:hAnsiTheme="minorHAnsi" w:cs="Arial"/>
          <w:sz w:val="22"/>
          <w:szCs w:val="22"/>
        </w:rPr>
        <w:t xml:space="preserve">. Prohlídka interiérů Thurnovského paláce bude probíhat bez omezení. „Návštěvníci dostanou úvodní výklad na nádvoří či ve větší místnosti pro dodržení rozestupů, po hradě pak budou </w:t>
      </w:r>
      <w:r w:rsidRPr="002B4AC3">
        <w:rPr>
          <w:rFonts w:asciiTheme="minorHAnsi" w:hAnsiTheme="minorHAnsi" w:cs="Arial"/>
          <w:sz w:val="22"/>
          <w:szCs w:val="22"/>
        </w:rPr>
        <w:lastRenderedPageBreak/>
        <w:t xml:space="preserve">chodit již samostatně. Regulovat budeme pouze vstup do pokladny v případě většího množství návštěvníků“, ozřejmil pravidla provozu kastelán Hanzlík. </w:t>
      </w:r>
    </w:p>
    <w:p w:rsidR="002B4AC3" w:rsidRPr="002B4AC3" w:rsidRDefault="002B4AC3" w:rsidP="002B4AC3">
      <w:pPr>
        <w:jc w:val="both"/>
        <w:rPr>
          <w:rFonts w:asciiTheme="minorHAnsi" w:hAnsiTheme="minorHAnsi" w:cs="Arial"/>
          <w:sz w:val="22"/>
          <w:szCs w:val="22"/>
        </w:rPr>
      </w:pPr>
      <w:r w:rsidRPr="002B4AC3">
        <w:rPr>
          <w:rFonts w:asciiTheme="minorHAnsi" w:hAnsiTheme="minorHAnsi" w:cs="Arial"/>
          <w:sz w:val="22"/>
          <w:szCs w:val="22"/>
        </w:rPr>
        <w:t>Na léto připravují na hradě tradiční kulturní akce - noční prohlídky, divadlo, koncerty a v září středověký Turnaj sv. Samsona.</w:t>
      </w:r>
    </w:p>
    <w:p w:rsidR="002B4AC3" w:rsidRPr="002B4AC3" w:rsidRDefault="002B4AC3" w:rsidP="002B4AC3">
      <w:pPr>
        <w:jc w:val="both"/>
        <w:rPr>
          <w:rFonts w:asciiTheme="minorHAnsi" w:hAnsiTheme="minorHAnsi" w:cs="Arial"/>
          <w:sz w:val="22"/>
          <w:szCs w:val="22"/>
        </w:rPr>
      </w:pPr>
    </w:p>
    <w:p w:rsidR="002B4AC3" w:rsidRPr="002B4AC3" w:rsidRDefault="002B4AC3" w:rsidP="002B4AC3">
      <w:pPr>
        <w:jc w:val="both"/>
        <w:rPr>
          <w:rFonts w:asciiTheme="minorHAnsi" w:hAnsiTheme="minorHAnsi" w:cs="Arial"/>
          <w:b/>
          <w:sz w:val="22"/>
          <w:szCs w:val="22"/>
        </w:rPr>
      </w:pPr>
      <w:r w:rsidRPr="002B4AC3">
        <w:rPr>
          <w:rFonts w:asciiTheme="minorHAnsi" w:hAnsiTheme="minorHAnsi" w:cs="Arial"/>
          <w:b/>
          <w:sz w:val="22"/>
          <w:szCs w:val="22"/>
        </w:rPr>
        <w:t>Zámek Náměšť nad Oslavou</w:t>
      </w:r>
    </w:p>
    <w:p w:rsidR="002B4AC3" w:rsidRPr="002B4AC3" w:rsidRDefault="002B4AC3" w:rsidP="002B4AC3">
      <w:pPr>
        <w:jc w:val="both"/>
        <w:rPr>
          <w:rStyle w:val="Siln"/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2B4AC3">
        <w:rPr>
          <w:rStyle w:val="Siln"/>
          <w:rFonts w:asciiTheme="minorHAnsi" w:hAnsiTheme="minorHAnsi"/>
          <w:b w:val="0"/>
          <w:sz w:val="22"/>
          <w:szCs w:val="22"/>
        </w:rPr>
        <w:t xml:space="preserve">Od pondělí 25. května bude na zámku v Náměšti nad Oslavou přístupný pouze základní návštěvnický okruh reprezentačními sály prvního patra, který </w:t>
      </w:r>
      <w:r w:rsidRPr="002B4AC3">
        <w:rPr>
          <w:rFonts w:asciiTheme="minorHAnsi" w:hAnsiTheme="minorHAnsi"/>
          <w:sz w:val="22"/>
          <w:szCs w:val="22"/>
        </w:rPr>
        <w:t>bude mimořádně rozšířen o unikátní prostoru zámecké knihovny</w:t>
      </w:r>
      <w:r w:rsidRPr="002B4AC3">
        <w:rPr>
          <w:rStyle w:val="Siln"/>
          <w:rFonts w:asciiTheme="minorHAnsi" w:hAnsiTheme="minorHAnsi"/>
          <w:b w:val="0"/>
          <w:sz w:val="22"/>
          <w:szCs w:val="22"/>
        </w:rPr>
        <w:t xml:space="preserve">. 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 xml:space="preserve">V souvislosti s omezeními při pořádání kulturních akcí byly v letošním roce zrušeny hudební festivaly </w:t>
      </w:r>
      <w:r w:rsidRPr="002B4AC3">
        <w:rPr>
          <w:rFonts w:asciiTheme="minorHAnsi" w:hAnsiTheme="minorHAnsi" w:cs="Arial"/>
          <w:sz w:val="22"/>
          <w:szCs w:val="22"/>
        </w:rPr>
        <w:t>Folkové prázdniny a</w:t>
      </w:r>
      <w:r w:rsidRPr="002B4AC3">
        <w:rPr>
          <w:rFonts w:asciiTheme="minorHAnsi" w:hAnsiTheme="minorHAnsi" w:cs="Arial"/>
          <w:b/>
          <w:sz w:val="22"/>
          <w:szCs w:val="22"/>
        </w:rPr>
        <w:t xml:space="preserve"> </w:t>
      </w:r>
      <w:proofErr w:type="spellStart"/>
      <w:r w:rsidRPr="002B4AC3">
        <w:rPr>
          <w:rStyle w:val="Siln"/>
          <w:rFonts w:asciiTheme="minorHAnsi" w:hAnsiTheme="minorHAnsi"/>
          <w:b w:val="0"/>
          <w:sz w:val="22"/>
          <w:szCs w:val="22"/>
        </w:rPr>
        <w:t>Concentus</w:t>
      </w:r>
      <w:proofErr w:type="spellEnd"/>
      <w:r w:rsidRPr="002B4AC3">
        <w:rPr>
          <w:rStyle w:val="Siln"/>
          <w:rFonts w:asciiTheme="minorHAnsi" w:hAnsiTheme="minorHAnsi"/>
          <w:b w:val="0"/>
          <w:sz w:val="22"/>
          <w:szCs w:val="22"/>
        </w:rPr>
        <w:t xml:space="preserve"> </w:t>
      </w:r>
      <w:proofErr w:type="spellStart"/>
      <w:r w:rsidRPr="002B4AC3">
        <w:rPr>
          <w:rStyle w:val="Siln"/>
          <w:rFonts w:asciiTheme="minorHAnsi" w:hAnsiTheme="minorHAnsi"/>
          <w:b w:val="0"/>
          <w:sz w:val="22"/>
          <w:szCs w:val="22"/>
        </w:rPr>
        <w:t>Moraviae</w:t>
      </w:r>
      <w:proofErr w:type="spellEnd"/>
      <w:r w:rsidRPr="002B4AC3">
        <w:rPr>
          <w:rStyle w:val="Siln"/>
          <w:rFonts w:asciiTheme="minorHAnsi" w:hAnsiTheme="minorHAnsi"/>
          <w:b w:val="0"/>
          <w:sz w:val="22"/>
          <w:szCs w:val="22"/>
        </w:rPr>
        <w:t>, které se tradičně odehrávaly v renesančních kulisách náměšťského zámku. Oba se přesouvají na příští rok. „Ze stejných důvodů byla po dohodě s uměleckým kovářem Pavlem Tasovským přeložena plánovaná výstava Léčba železem a ohněm, která se</w:t>
      </w:r>
      <w:r w:rsidRPr="002B4AC3">
        <w:rPr>
          <w:rStyle w:val="Siln"/>
          <w:rFonts w:asciiTheme="minorHAnsi" w:hAnsiTheme="minorHAnsi"/>
          <w:sz w:val="22"/>
          <w:szCs w:val="22"/>
        </w:rPr>
        <w:t xml:space="preserve"> </w:t>
      </w:r>
      <w:r w:rsidRPr="002B4AC3">
        <w:rPr>
          <w:rFonts w:asciiTheme="minorHAnsi" w:hAnsiTheme="minorHAnsi"/>
          <w:sz w:val="22"/>
          <w:szCs w:val="22"/>
        </w:rPr>
        <w:t xml:space="preserve">uskuteční během prázdnin příštího roku“, doplnil kastelán Marek Buš. V červenci a srpnu návštěvníci však nepřijdou o večerní hrané prohlídky, ani divadelní představení Strašidlo </w:t>
      </w:r>
      <w:proofErr w:type="spellStart"/>
      <w:r w:rsidRPr="002B4AC3">
        <w:rPr>
          <w:rFonts w:asciiTheme="minorHAnsi" w:hAnsiTheme="minorHAnsi"/>
          <w:sz w:val="22"/>
          <w:szCs w:val="22"/>
        </w:rPr>
        <w:t>cantervillské</w:t>
      </w:r>
      <w:proofErr w:type="spellEnd"/>
      <w:r w:rsidRPr="002B4AC3">
        <w:rPr>
          <w:rFonts w:asciiTheme="minorHAnsi" w:hAnsiTheme="minorHAnsi"/>
          <w:sz w:val="22"/>
          <w:szCs w:val="22"/>
        </w:rPr>
        <w:t xml:space="preserve"> na nádvoří zámku. 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</w:p>
    <w:p w:rsidR="002B4AC3" w:rsidRPr="002B4AC3" w:rsidRDefault="002B4AC3" w:rsidP="002B4AC3">
      <w:pPr>
        <w:jc w:val="both"/>
        <w:rPr>
          <w:rFonts w:asciiTheme="minorHAnsi" w:hAnsiTheme="minorHAnsi"/>
          <w:b/>
          <w:sz w:val="22"/>
          <w:szCs w:val="22"/>
        </w:rPr>
      </w:pPr>
      <w:r w:rsidRPr="002B4AC3">
        <w:rPr>
          <w:rFonts w:asciiTheme="minorHAnsi" w:hAnsiTheme="minorHAnsi"/>
          <w:b/>
          <w:sz w:val="22"/>
          <w:szCs w:val="22"/>
        </w:rPr>
        <w:t>Zámek Telč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 xml:space="preserve">V letošním roce nabídne telčský zámek svým návštěvníkům pouze II. prohlídkový okruh zahrnující byt posledního majitele zámku. Ostatní prohlídkové okruhy budou nepřístupné z důvodu rozsáhlých stavební prací, které probíhají v rámci projektu IROP Státní zámek Telč – Růže Vysočiny. „Práce probíhají podle plánu. Naštěstí se nestalo, že by některý ze zaměstnanců dodavatelské stavební firmy nebo restaurátorů onemocněl nemocí COVID-19, což by znamenalo karanténu pro celou firmu a pozastavení prací“, řekl kastelán Bohumil Norek. Stavební práce byly zahájeny v druhé polovině února v prostorách jižního paláce, kde v několika posledních letech sídlilo detašované pracoviště Muzea Vysočiny Jihlava.  Momentálně zde probíhá odkrývání omítek na původní vrstvy, provádí se nové rozvody elektriky a zabezpečovacího systému a rekonstrukce původních dřevěných podlah ve dvou místnostech budoucího Zámeckého muzea. Revitalizace se dotkne i venkovních fasád objektu. „Na Malém dvorku, který je součástí základního prohlídkového okruhu renesančními sály, probíhá odstranění nesoudržných omítek, bylo provedeno statické zajištění kamenných prvků štítové stěny a čištění dřevěných a okenních ostění. Pracuje se i v interiérech. Například v Rytířském sále se provádí průzkum původního dřevěného kazetového stropu a jeho příprava pro restaurování“, upřesnil kastelán Norek. 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 xml:space="preserve">Současný stav a stavební práce částečně ovlivnily i kulturní program na zámku. Zrušen byl tradiční řemeslný jarmark v červenci i koncert kapely </w:t>
      </w:r>
      <w:proofErr w:type="spellStart"/>
      <w:r w:rsidRPr="002B4AC3">
        <w:rPr>
          <w:rFonts w:asciiTheme="minorHAnsi" w:hAnsiTheme="minorHAnsi"/>
          <w:sz w:val="22"/>
          <w:szCs w:val="22"/>
        </w:rPr>
        <w:t>Čechomor</w:t>
      </w:r>
      <w:proofErr w:type="spellEnd"/>
      <w:r w:rsidRPr="002B4AC3">
        <w:rPr>
          <w:rFonts w:asciiTheme="minorHAnsi" w:hAnsiTheme="minorHAnsi"/>
          <w:sz w:val="22"/>
          <w:szCs w:val="22"/>
        </w:rPr>
        <w:t>, který se přesouvá na příští srpen. Tradiční akce Prázdniny v Telči oživí zámecké nádvoří i celé město mezi 24. červencem a 9. srpnem 2020.</w:t>
      </w:r>
    </w:p>
    <w:p w:rsidR="002B4AC3" w:rsidRPr="002B4AC3" w:rsidRDefault="002B4AC3" w:rsidP="002B4AC3">
      <w:pPr>
        <w:rPr>
          <w:rFonts w:asciiTheme="minorHAnsi" w:hAnsiTheme="minorHAnsi"/>
          <w:sz w:val="22"/>
          <w:szCs w:val="22"/>
        </w:rPr>
      </w:pP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>---------------------------------------------------------------------</w:t>
      </w:r>
    </w:p>
    <w:p w:rsidR="002B4AC3" w:rsidRPr="002B4AC3" w:rsidRDefault="002B4AC3" w:rsidP="002B4AC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b/>
          <w:sz w:val="22"/>
          <w:szCs w:val="22"/>
        </w:rPr>
      </w:pPr>
      <w:r w:rsidRPr="002B4AC3">
        <w:rPr>
          <w:rFonts w:asciiTheme="minorHAnsi" w:hAnsiTheme="minorHAnsi"/>
          <w:b/>
          <w:sz w:val="22"/>
          <w:szCs w:val="22"/>
        </w:rPr>
        <w:t xml:space="preserve">Kontakt: 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>Ing. Radim Petr, kastelán SZ Jaroměřice nad Rokytnou, tel.: 602 776 920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>Bc. Marek Hanzlík, kastelán SH Lipnice, tel.: 606 521 973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>Mgr. Marek Buš, kastelán SZ Náměšť nad Oslavou, tel.: 606 764 466</w:t>
      </w:r>
    </w:p>
    <w:p w:rsidR="002B4AC3" w:rsidRPr="002B4AC3" w:rsidRDefault="002B4AC3" w:rsidP="002B4AC3">
      <w:pPr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>Bohumil Norek, kastelán ZS Telč, tel.: 602 793 963</w:t>
      </w:r>
    </w:p>
    <w:p w:rsidR="002B4AC3" w:rsidRPr="002B4AC3" w:rsidRDefault="002B4AC3" w:rsidP="002B4AC3">
      <w:pPr>
        <w:pStyle w:val="Normln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2B4AC3">
        <w:rPr>
          <w:rFonts w:asciiTheme="minorHAnsi" w:hAnsiTheme="minorHAnsi"/>
          <w:sz w:val="22"/>
          <w:szCs w:val="22"/>
        </w:rPr>
        <w:t>Mgr. Petr Pavelec, PhD., ředitel NPÚ ČB, tel.: 607 661 967</w:t>
      </w: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F03E1A" w:rsidRDefault="00F03E1A" w:rsidP="001D2364">
      <w:pPr>
        <w:jc w:val="both"/>
        <w:rPr>
          <w:rFonts w:asciiTheme="minorHAnsi" w:hAnsiTheme="minorHAnsi"/>
          <w:sz w:val="22"/>
          <w:szCs w:val="22"/>
        </w:rPr>
      </w:pPr>
    </w:p>
    <w:p w:rsidR="000B0263" w:rsidRDefault="000B0263" w:rsidP="001D2364">
      <w:pPr>
        <w:jc w:val="both"/>
        <w:rPr>
          <w:rFonts w:asciiTheme="minorHAnsi" w:hAnsiTheme="minorHAnsi"/>
          <w:sz w:val="22"/>
          <w:szCs w:val="22"/>
        </w:rPr>
      </w:pPr>
    </w:p>
    <w:sectPr w:rsidR="000B0263" w:rsidSect="00CD40DB">
      <w:footerReference w:type="default" r:id="rId9"/>
      <w:headerReference w:type="first" r:id="rId10"/>
      <w:footerReference w:type="first" r:id="rId11"/>
      <w:pgSz w:w="11906" w:h="16838"/>
      <w:pgMar w:top="1242" w:right="1418" w:bottom="1418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279" w:rsidRDefault="00A93279" w:rsidP="00AB248F">
      <w:r>
        <w:separator/>
      </w:r>
    </w:p>
  </w:endnote>
  <w:endnote w:type="continuationSeparator" w:id="0">
    <w:p w:rsidR="00A93279" w:rsidRDefault="00A93279" w:rsidP="00AB2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E929C1" w:rsidRDefault="00B027BD" w:rsidP="00E929C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B027BD" w:rsidP="00E929C1">
    <w:pPr>
      <w:pStyle w:val="zpat0"/>
    </w:pPr>
    <w:r w:rsidRPr="00104576">
      <w:t xml:space="preserve">Národní památkový ústav, </w:t>
    </w:r>
    <w:r w:rsidRPr="00481D83">
      <w:t>územní památková správa v Českých Budějovicích | Přemysla Otakara I</w:t>
    </w:r>
    <w:r>
      <w:t>I. 34, 370 21 České Budějovice</w:t>
    </w:r>
  </w:p>
  <w:p w:rsidR="00B027BD" w:rsidRPr="00104576" w:rsidRDefault="00B027BD" w:rsidP="00E929C1">
    <w:pPr>
      <w:pStyle w:val="zpat0"/>
    </w:pPr>
    <w:r w:rsidRPr="00481D83">
      <w:t xml:space="preserve"> </w:t>
    </w:r>
    <w:r w:rsidRPr="00481D83">
      <w:rPr>
        <w:rFonts w:cs="Calibri"/>
      </w:rPr>
      <w:t>T +420 386 356 921 | F +420 386 359</w:t>
    </w:r>
    <w:r>
      <w:rPr>
        <w:rFonts w:cs="Calibri"/>
      </w:rPr>
      <w:t> </w:t>
    </w:r>
    <w:r w:rsidRPr="00481D83">
      <w:rPr>
        <w:rFonts w:cs="Calibri"/>
      </w:rPr>
      <w:t xml:space="preserve">386 </w:t>
    </w:r>
    <w:r w:rsidRPr="00104576">
      <w:t>| E epodatelna@npu.cz | DS 2cy8h6t | IČO 75032333 | DIČ CZ75032333</w:t>
    </w:r>
  </w:p>
  <w:p w:rsidR="00B027BD" w:rsidRPr="00330A8D" w:rsidRDefault="00B027BD">
    <w:pPr>
      <w:pStyle w:val="Zpat"/>
      <w:rPr>
        <w:rFonts w:ascii="Arial" w:hAnsi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279" w:rsidRDefault="00A93279" w:rsidP="00AB248F">
      <w:r>
        <w:separator/>
      </w:r>
    </w:p>
  </w:footnote>
  <w:footnote w:type="continuationSeparator" w:id="0">
    <w:p w:rsidR="00A93279" w:rsidRDefault="00A93279" w:rsidP="00AB24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27BD" w:rsidRDefault="00E500D1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E003D75" wp14:editId="7A429934">
          <wp:simplePos x="0" y="0"/>
          <wp:positionH relativeFrom="margin">
            <wp:posOffset>3044825</wp:posOffset>
          </wp:positionH>
          <wp:positionV relativeFrom="margin">
            <wp:posOffset>-846455</wp:posOffset>
          </wp:positionV>
          <wp:extent cx="1332000" cy="744485"/>
          <wp:effectExtent l="0" t="0" r="1905" b="0"/>
          <wp:wrapSquare wrapText="bothSides"/>
          <wp:docPr id="5" name="Obrázek 5" descr="C:\Users\slabova.SP-nb016\Pictures\merkur_banner_homep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labova.SP-nb016\Pictures\merkur_banner_homepag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744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39C9B375" wp14:editId="09F66EAB">
          <wp:simplePos x="0" y="0"/>
          <wp:positionH relativeFrom="margin">
            <wp:posOffset>4443730</wp:posOffset>
          </wp:positionH>
          <wp:positionV relativeFrom="margin">
            <wp:posOffset>-842645</wp:posOffset>
          </wp:positionV>
          <wp:extent cx="1332000" cy="744220"/>
          <wp:effectExtent l="0" t="0" r="1905" b="0"/>
          <wp:wrapSquare wrapText="bothSides"/>
          <wp:docPr id="1" name="Obrázek 1" descr="C:\Users\slabova.SP-nb016\Pictures\Valdštejnové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labova.SP-nb016\Pictures\Valdštejnové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744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027BD">
      <w:rPr>
        <w:noProof/>
      </w:rPr>
      <w:t xml:space="preserve">         </w:t>
    </w:r>
    <w:r w:rsidR="00B027BD">
      <w:rPr>
        <w:noProof/>
      </w:rPr>
      <w:tab/>
      <w:t xml:space="preserve">  </w:t>
    </w:r>
    <w:r w:rsidR="00B027BD" w:rsidRPr="00A941C0">
      <w:t xml:space="preserve"> </w:t>
    </w:r>
  </w:p>
  <w:p w:rsidR="00B027BD" w:rsidRDefault="00B027BD" w:rsidP="00B0407C">
    <w:pPr>
      <w:pStyle w:val="Zhlav"/>
      <w:tabs>
        <w:tab w:val="clear" w:pos="4536"/>
      </w:tabs>
      <w:rPr>
        <w:noProof/>
      </w:rPr>
    </w:pPr>
    <w:r>
      <w:rPr>
        <w:noProof/>
      </w:rPr>
      <w:drawing>
        <wp:inline distT="0" distB="0" distL="0" distR="0" wp14:anchorId="7B8BC610" wp14:editId="3C3A5A76">
          <wp:extent cx="1694688" cy="593768"/>
          <wp:effectExtent l="0" t="0" r="1270" b="0"/>
          <wp:docPr id="8" name="Obrázek 8" descr="C:\Users\vackova\Documents\graficke_podklady\Logo\loga_casta_e-mail\NPU-UPS-v_Ceskych_Budejovicich-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ckova\Documents\graficke_podklady\Logo\loga_casta_e-mail\NPU-UPS-v_Ceskych_Budejovicich-RGB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4688" cy="59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027BD" w:rsidRDefault="00B027BD" w:rsidP="00B027BD">
    <w:pPr>
      <w:pStyle w:val="Zhlav"/>
      <w:tabs>
        <w:tab w:val="clear" w:pos="4536"/>
      </w:tabs>
      <w:ind w:left="-426"/>
    </w:pPr>
    <w:r>
      <w:tab/>
    </w:r>
    <w:r>
      <w:tab/>
    </w:r>
  </w:p>
  <w:p w:rsidR="00B027BD" w:rsidRPr="00B97682" w:rsidRDefault="00B027BD" w:rsidP="00B027BD">
    <w:pPr>
      <w:pStyle w:val="Zhlav"/>
    </w:pPr>
    <w:r>
      <w:rPr>
        <w:noProof/>
      </w:rPr>
      <w:drawing>
        <wp:inline distT="0" distB="0" distL="0" distR="0" wp14:anchorId="5210011B" wp14:editId="4B0740D9">
          <wp:extent cx="5705475" cy="5705475"/>
          <wp:effectExtent l="19050" t="0" r="9525" b="0"/>
          <wp:docPr id="9" name="obrázek 2" descr="npu_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npu_barva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705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C5385B"/>
    <w:multiLevelType w:val="hybridMultilevel"/>
    <w:tmpl w:val="73A2923A"/>
    <w:lvl w:ilvl="0" w:tplc="49B04A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20368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690ADA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6E49F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2E583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1F0DC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C015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A260C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5C0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A8D2F4E"/>
    <w:multiLevelType w:val="hybridMultilevel"/>
    <w:tmpl w:val="19BEFA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95D00"/>
    <w:multiLevelType w:val="hybridMultilevel"/>
    <w:tmpl w:val="392CDAD0"/>
    <w:lvl w:ilvl="0" w:tplc="040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">
    <w:nsid w:val="44A10AB9"/>
    <w:multiLevelType w:val="multilevel"/>
    <w:tmpl w:val="33686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1434A"/>
    <w:multiLevelType w:val="hybridMultilevel"/>
    <w:tmpl w:val="7F22E2D6"/>
    <w:lvl w:ilvl="0" w:tplc="A82AF5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006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42A16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D940B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204ECD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468C0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BCC14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090C5E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C69B4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63674246"/>
    <w:multiLevelType w:val="hybridMultilevel"/>
    <w:tmpl w:val="8174B04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48F"/>
    <w:rsid w:val="0000389D"/>
    <w:rsid w:val="00004459"/>
    <w:rsid w:val="00015A01"/>
    <w:rsid w:val="00025002"/>
    <w:rsid w:val="000253FE"/>
    <w:rsid w:val="0003041C"/>
    <w:rsid w:val="00033845"/>
    <w:rsid w:val="00040034"/>
    <w:rsid w:val="00043D7A"/>
    <w:rsid w:val="00060C87"/>
    <w:rsid w:val="00060F94"/>
    <w:rsid w:val="0007120C"/>
    <w:rsid w:val="00081F11"/>
    <w:rsid w:val="00091C1D"/>
    <w:rsid w:val="000921A4"/>
    <w:rsid w:val="00092CF0"/>
    <w:rsid w:val="000A2E2C"/>
    <w:rsid w:val="000B0263"/>
    <w:rsid w:val="000B50C4"/>
    <w:rsid w:val="000C42CC"/>
    <w:rsid w:val="000C527A"/>
    <w:rsid w:val="000C7DD3"/>
    <w:rsid w:val="000D688A"/>
    <w:rsid w:val="000E1B71"/>
    <w:rsid w:val="000E37C0"/>
    <w:rsid w:val="000E46E2"/>
    <w:rsid w:val="000F0C86"/>
    <w:rsid w:val="000F411F"/>
    <w:rsid w:val="00101FD6"/>
    <w:rsid w:val="00111082"/>
    <w:rsid w:val="00116FE6"/>
    <w:rsid w:val="00151628"/>
    <w:rsid w:val="00155668"/>
    <w:rsid w:val="00155EE0"/>
    <w:rsid w:val="00161E99"/>
    <w:rsid w:val="00164100"/>
    <w:rsid w:val="00173151"/>
    <w:rsid w:val="00184759"/>
    <w:rsid w:val="00186593"/>
    <w:rsid w:val="0019527D"/>
    <w:rsid w:val="001A441C"/>
    <w:rsid w:val="001A7D12"/>
    <w:rsid w:val="001C320E"/>
    <w:rsid w:val="001C324E"/>
    <w:rsid w:val="001D0884"/>
    <w:rsid w:val="001D2364"/>
    <w:rsid w:val="001D2B85"/>
    <w:rsid w:val="001D328F"/>
    <w:rsid w:val="001D7EFF"/>
    <w:rsid w:val="001E147A"/>
    <w:rsid w:val="001E1707"/>
    <w:rsid w:val="001F0776"/>
    <w:rsid w:val="001F3C67"/>
    <w:rsid w:val="00207BE5"/>
    <w:rsid w:val="00212E50"/>
    <w:rsid w:val="00213DFC"/>
    <w:rsid w:val="00227F4B"/>
    <w:rsid w:val="002306EE"/>
    <w:rsid w:val="00231E5A"/>
    <w:rsid w:val="00236FBB"/>
    <w:rsid w:val="0024799E"/>
    <w:rsid w:val="00247A17"/>
    <w:rsid w:val="00254B7C"/>
    <w:rsid w:val="00260854"/>
    <w:rsid w:val="00266D2D"/>
    <w:rsid w:val="00283E53"/>
    <w:rsid w:val="00286E84"/>
    <w:rsid w:val="00290D5C"/>
    <w:rsid w:val="00290F77"/>
    <w:rsid w:val="00295C60"/>
    <w:rsid w:val="00296095"/>
    <w:rsid w:val="0029769F"/>
    <w:rsid w:val="002B4AC3"/>
    <w:rsid w:val="002C0541"/>
    <w:rsid w:val="002D0BCA"/>
    <w:rsid w:val="002D3274"/>
    <w:rsid w:val="002E76AC"/>
    <w:rsid w:val="002F1691"/>
    <w:rsid w:val="002F389F"/>
    <w:rsid w:val="002F61B1"/>
    <w:rsid w:val="002F7437"/>
    <w:rsid w:val="00316685"/>
    <w:rsid w:val="00323B5D"/>
    <w:rsid w:val="003470C7"/>
    <w:rsid w:val="003521A8"/>
    <w:rsid w:val="00355129"/>
    <w:rsid w:val="003650D6"/>
    <w:rsid w:val="00375DA0"/>
    <w:rsid w:val="003760DC"/>
    <w:rsid w:val="00384227"/>
    <w:rsid w:val="00394924"/>
    <w:rsid w:val="00397EA1"/>
    <w:rsid w:val="003A1F41"/>
    <w:rsid w:val="003A67ED"/>
    <w:rsid w:val="003A7AEA"/>
    <w:rsid w:val="003B464B"/>
    <w:rsid w:val="003B724E"/>
    <w:rsid w:val="003C2D5E"/>
    <w:rsid w:val="003D09BA"/>
    <w:rsid w:val="003D15C8"/>
    <w:rsid w:val="003D57A0"/>
    <w:rsid w:val="003E0576"/>
    <w:rsid w:val="003F0974"/>
    <w:rsid w:val="003F6370"/>
    <w:rsid w:val="004120D3"/>
    <w:rsid w:val="00420585"/>
    <w:rsid w:val="00436ECB"/>
    <w:rsid w:val="0044124F"/>
    <w:rsid w:val="004412DF"/>
    <w:rsid w:val="0044436F"/>
    <w:rsid w:val="00451273"/>
    <w:rsid w:val="00470EE9"/>
    <w:rsid w:val="00473AF8"/>
    <w:rsid w:val="004752C4"/>
    <w:rsid w:val="004756E6"/>
    <w:rsid w:val="004837EE"/>
    <w:rsid w:val="0048694B"/>
    <w:rsid w:val="00486E17"/>
    <w:rsid w:val="004A25A3"/>
    <w:rsid w:val="004A2F43"/>
    <w:rsid w:val="004B3230"/>
    <w:rsid w:val="004B3263"/>
    <w:rsid w:val="004B7468"/>
    <w:rsid w:val="004D0134"/>
    <w:rsid w:val="004D2AE1"/>
    <w:rsid w:val="004D7EA4"/>
    <w:rsid w:val="004E00E6"/>
    <w:rsid w:val="004E20B1"/>
    <w:rsid w:val="004E3FF6"/>
    <w:rsid w:val="004F0F2B"/>
    <w:rsid w:val="005051CA"/>
    <w:rsid w:val="00514096"/>
    <w:rsid w:val="005155B8"/>
    <w:rsid w:val="00522295"/>
    <w:rsid w:val="00523E19"/>
    <w:rsid w:val="00524236"/>
    <w:rsid w:val="00524FB9"/>
    <w:rsid w:val="00532B70"/>
    <w:rsid w:val="00533AC4"/>
    <w:rsid w:val="0054195C"/>
    <w:rsid w:val="005533CD"/>
    <w:rsid w:val="005565BB"/>
    <w:rsid w:val="00556F56"/>
    <w:rsid w:val="00563A18"/>
    <w:rsid w:val="0058018D"/>
    <w:rsid w:val="0058463C"/>
    <w:rsid w:val="00595432"/>
    <w:rsid w:val="005A134E"/>
    <w:rsid w:val="005A18C0"/>
    <w:rsid w:val="005B1E07"/>
    <w:rsid w:val="005D64AF"/>
    <w:rsid w:val="005E19EC"/>
    <w:rsid w:val="005E64D4"/>
    <w:rsid w:val="005E7C2F"/>
    <w:rsid w:val="005F2DEF"/>
    <w:rsid w:val="005F43E5"/>
    <w:rsid w:val="00602272"/>
    <w:rsid w:val="006119C5"/>
    <w:rsid w:val="006220D0"/>
    <w:rsid w:val="006249E4"/>
    <w:rsid w:val="00630B24"/>
    <w:rsid w:val="00655827"/>
    <w:rsid w:val="00672541"/>
    <w:rsid w:val="00672850"/>
    <w:rsid w:val="0068079E"/>
    <w:rsid w:val="00681C61"/>
    <w:rsid w:val="006840EB"/>
    <w:rsid w:val="00684E89"/>
    <w:rsid w:val="00693E11"/>
    <w:rsid w:val="006A4DA3"/>
    <w:rsid w:val="006B196F"/>
    <w:rsid w:val="006B7685"/>
    <w:rsid w:val="006C4ABA"/>
    <w:rsid w:val="006D63EA"/>
    <w:rsid w:val="006E6A41"/>
    <w:rsid w:val="006F44D5"/>
    <w:rsid w:val="00705380"/>
    <w:rsid w:val="0070755D"/>
    <w:rsid w:val="0071052D"/>
    <w:rsid w:val="00711348"/>
    <w:rsid w:val="007118B0"/>
    <w:rsid w:val="0071685E"/>
    <w:rsid w:val="00721452"/>
    <w:rsid w:val="0072176F"/>
    <w:rsid w:val="00731C70"/>
    <w:rsid w:val="00742216"/>
    <w:rsid w:val="00743B09"/>
    <w:rsid w:val="00743B7D"/>
    <w:rsid w:val="00750509"/>
    <w:rsid w:val="0075293F"/>
    <w:rsid w:val="00753651"/>
    <w:rsid w:val="0075654A"/>
    <w:rsid w:val="0075665F"/>
    <w:rsid w:val="00761A3B"/>
    <w:rsid w:val="00770F59"/>
    <w:rsid w:val="007738D7"/>
    <w:rsid w:val="00786BC6"/>
    <w:rsid w:val="0078765D"/>
    <w:rsid w:val="00791D06"/>
    <w:rsid w:val="00793463"/>
    <w:rsid w:val="007A0A2B"/>
    <w:rsid w:val="007A2E60"/>
    <w:rsid w:val="007A4084"/>
    <w:rsid w:val="007B73A5"/>
    <w:rsid w:val="007C4C5D"/>
    <w:rsid w:val="007D4AB8"/>
    <w:rsid w:val="007F64AF"/>
    <w:rsid w:val="0080193E"/>
    <w:rsid w:val="00824629"/>
    <w:rsid w:val="008315BE"/>
    <w:rsid w:val="00836845"/>
    <w:rsid w:val="0085027A"/>
    <w:rsid w:val="00871674"/>
    <w:rsid w:val="0087320D"/>
    <w:rsid w:val="00883DD0"/>
    <w:rsid w:val="00884586"/>
    <w:rsid w:val="008916C7"/>
    <w:rsid w:val="008A1412"/>
    <w:rsid w:val="008A2860"/>
    <w:rsid w:val="008B390A"/>
    <w:rsid w:val="008B7297"/>
    <w:rsid w:val="008C3A7C"/>
    <w:rsid w:val="008C6EDF"/>
    <w:rsid w:val="008D0172"/>
    <w:rsid w:val="008D74AE"/>
    <w:rsid w:val="008E197B"/>
    <w:rsid w:val="008F15D6"/>
    <w:rsid w:val="008F174B"/>
    <w:rsid w:val="009034DB"/>
    <w:rsid w:val="009047D3"/>
    <w:rsid w:val="00911EE4"/>
    <w:rsid w:val="009128A2"/>
    <w:rsid w:val="00913572"/>
    <w:rsid w:val="009136B7"/>
    <w:rsid w:val="00915A50"/>
    <w:rsid w:val="009163C9"/>
    <w:rsid w:val="00916A7D"/>
    <w:rsid w:val="009223E5"/>
    <w:rsid w:val="00931972"/>
    <w:rsid w:val="009340F6"/>
    <w:rsid w:val="00934EA0"/>
    <w:rsid w:val="00945EBB"/>
    <w:rsid w:val="00953928"/>
    <w:rsid w:val="009649A2"/>
    <w:rsid w:val="009762C1"/>
    <w:rsid w:val="009A3984"/>
    <w:rsid w:val="009A55D0"/>
    <w:rsid w:val="009A5E4E"/>
    <w:rsid w:val="009C4DE3"/>
    <w:rsid w:val="009C5B8F"/>
    <w:rsid w:val="009D006F"/>
    <w:rsid w:val="009D095F"/>
    <w:rsid w:val="009E36FD"/>
    <w:rsid w:val="009F3126"/>
    <w:rsid w:val="009F5A88"/>
    <w:rsid w:val="00A14F27"/>
    <w:rsid w:val="00A164AD"/>
    <w:rsid w:val="00A362A3"/>
    <w:rsid w:val="00A36978"/>
    <w:rsid w:val="00A43F9D"/>
    <w:rsid w:val="00A4407A"/>
    <w:rsid w:val="00A5731C"/>
    <w:rsid w:val="00A576E7"/>
    <w:rsid w:val="00A618C4"/>
    <w:rsid w:val="00A61BE5"/>
    <w:rsid w:val="00A61C71"/>
    <w:rsid w:val="00A669A1"/>
    <w:rsid w:val="00A7638F"/>
    <w:rsid w:val="00A806E2"/>
    <w:rsid w:val="00A8393F"/>
    <w:rsid w:val="00A93279"/>
    <w:rsid w:val="00AA283E"/>
    <w:rsid w:val="00AA315F"/>
    <w:rsid w:val="00AA369C"/>
    <w:rsid w:val="00AB248F"/>
    <w:rsid w:val="00AC433C"/>
    <w:rsid w:val="00AC5B52"/>
    <w:rsid w:val="00AD5272"/>
    <w:rsid w:val="00AE2827"/>
    <w:rsid w:val="00AF0804"/>
    <w:rsid w:val="00AF1CAE"/>
    <w:rsid w:val="00AF5241"/>
    <w:rsid w:val="00B027BD"/>
    <w:rsid w:val="00B0407C"/>
    <w:rsid w:val="00B07E8F"/>
    <w:rsid w:val="00B147FE"/>
    <w:rsid w:val="00B227F4"/>
    <w:rsid w:val="00B23291"/>
    <w:rsid w:val="00B23336"/>
    <w:rsid w:val="00B27B52"/>
    <w:rsid w:val="00B365E0"/>
    <w:rsid w:val="00B37D0E"/>
    <w:rsid w:val="00B44A7B"/>
    <w:rsid w:val="00B51E0E"/>
    <w:rsid w:val="00B5415C"/>
    <w:rsid w:val="00B6216C"/>
    <w:rsid w:val="00B623A7"/>
    <w:rsid w:val="00B7026B"/>
    <w:rsid w:val="00B76841"/>
    <w:rsid w:val="00B779B6"/>
    <w:rsid w:val="00B81408"/>
    <w:rsid w:val="00B828A9"/>
    <w:rsid w:val="00BA634A"/>
    <w:rsid w:val="00BA7A37"/>
    <w:rsid w:val="00BB1F0E"/>
    <w:rsid w:val="00BB4A49"/>
    <w:rsid w:val="00BB683C"/>
    <w:rsid w:val="00BC0F5C"/>
    <w:rsid w:val="00BC1704"/>
    <w:rsid w:val="00BD446E"/>
    <w:rsid w:val="00BE1276"/>
    <w:rsid w:val="00BE15DA"/>
    <w:rsid w:val="00C03E9E"/>
    <w:rsid w:val="00C113A0"/>
    <w:rsid w:val="00C1778C"/>
    <w:rsid w:val="00C20A97"/>
    <w:rsid w:val="00C23E6E"/>
    <w:rsid w:val="00C277B0"/>
    <w:rsid w:val="00C34790"/>
    <w:rsid w:val="00C4551D"/>
    <w:rsid w:val="00C53C21"/>
    <w:rsid w:val="00C6399A"/>
    <w:rsid w:val="00C73117"/>
    <w:rsid w:val="00C7419A"/>
    <w:rsid w:val="00C7691F"/>
    <w:rsid w:val="00C86CAF"/>
    <w:rsid w:val="00C901E2"/>
    <w:rsid w:val="00CB3ACE"/>
    <w:rsid w:val="00CB70BF"/>
    <w:rsid w:val="00CC0FEB"/>
    <w:rsid w:val="00CC6EF2"/>
    <w:rsid w:val="00CD1554"/>
    <w:rsid w:val="00CD40DB"/>
    <w:rsid w:val="00CD5BC1"/>
    <w:rsid w:val="00CE09FF"/>
    <w:rsid w:val="00CF36C4"/>
    <w:rsid w:val="00CF7DA9"/>
    <w:rsid w:val="00D00E9B"/>
    <w:rsid w:val="00D15143"/>
    <w:rsid w:val="00D333EE"/>
    <w:rsid w:val="00D4059C"/>
    <w:rsid w:val="00D41D10"/>
    <w:rsid w:val="00D45412"/>
    <w:rsid w:val="00D53F7E"/>
    <w:rsid w:val="00D60BC5"/>
    <w:rsid w:val="00D6468A"/>
    <w:rsid w:val="00D658B2"/>
    <w:rsid w:val="00D74ECC"/>
    <w:rsid w:val="00D9787F"/>
    <w:rsid w:val="00DA2C69"/>
    <w:rsid w:val="00DA7504"/>
    <w:rsid w:val="00DB3083"/>
    <w:rsid w:val="00DB3FBE"/>
    <w:rsid w:val="00DB6FCD"/>
    <w:rsid w:val="00DC48D1"/>
    <w:rsid w:val="00DC7EF8"/>
    <w:rsid w:val="00DD43E2"/>
    <w:rsid w:val="00DD4E2A"/>
    <w:rsid w:val="00DD6135"/>
    <w:rsid w:val="00DD68A8"/>
    <w:rsid w:val="00DE21ED"/>
    <w:rsid w:val="00DF03FF"/>
    <w:rsid w:val="00DF0E90"/>
    <w:rsid w:val="00DF6A8B"/>
    <w:rsid w:val="00E00D64"/>
    <w:rsid w:val="00E035B1"/>
    <w:rsid w:val="00E0509E"/>
    <w:rsid w:val="00E149A9"/>
    <w:rsid w:val="00E21F0B"/>
    <w:rsid w:val="00E266F4"/>
    <w:rsid w:val="00E34838"/>
    <w:rsid w:val="00E46C8A"/>
    <w:rsid w:val="00E500D1"/>
    <w:rsid w:val="00E55BD2"/>
    <w:rsid w:val="00E56071"/>
    <w:rsid w:val="00E609F9"/>
    <w:rsid w:val="00E63BB8"/>
    <w:rsid w:val="00E652A7"/>
    <w:rsid w:val="00E817DD"/>
    <w:rsid w:val="00E83035"/>
    <w:rsid w:val="00E929C1"/>
    <w:rsid w:val="00E9460C"/>
    <w:rsid w:val="00EA52CF"/>
    <w:rsid w:val="00EC716B"/>
    <w:rsid w:val="00ED3817"/>
    <w:rsid w:val="00ED42F1"/>
    <w:rsid w:val="00ED5C27"/>
    <w:rsid w:val="00ED6129"/>
    <w:rsid w:val="00ED61A3"/>
    <w:rsid w:val="00ED6FA0"/>
    <w:rsid w:val="00EF454E"/>
    <w:rsid w:val="00EF6C35"/>
    <w:rsid w:val="00F03E1A"/>
    <w:rsid w:val="00F17B80"/>
    <w:rsid w:val="00F235CA"/>
    <w:rsid w:val="00F238D1"/>
    <w:rsid w:val="00F2500B"/>
    <w:rsid w:val="00F429A3"/>
    <w:rsid w:val="00F52BE5"/>
    <w:rsid w:val="00F53419"/>
    <w:rsid w:val="00F56AFC"/>
    <w:rsid w:val="00F61F2A"/>
    <w:rsid w:val="00F62F87"/>
    <w:rsid w:val="00F71E79"/>
    <w:rsid w:val="00F73152"/>
    <w:rsid w:val="00F83BEC"/>
    <w:rsid w:val="00FC1A83"/>
    <w:rsid w:val="00FC2A24"/>
    <w:rsid w:val="00FC4620"/>
    <w:rsid w:val="00FC714C"/>
    <w:rsid w:val="00FD2279"/>
    <w:rsid w:val="00FD38A6"/>
    <w:rsid w:val="00FD38CE"/>
    <w:rsid w:val="00FF0932"/>
    <w:rsid w:val="00FF4389"/>
    <w:rsid w:val="00FF68B4"/>
    <w:rsid w:val="00FF7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B2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DA750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DA750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61E99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AB24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248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vraznn">
    <w:name w:val="Emphasis"/>
    <w:basedOn w:val="Standardnpsmoodstavce"/>
    <w:uiPriority w:val="20"/>
    <w:qFormat/>
    <w:rsid w:val="00AB248F"/>
    <w:rPr>
      <w:rFonts w:cs="Times New Roman"/>
      <w:i/>
      <w:iCs/>
    </w:rPr>
  </w:style>
  <w:style w:type="paragraph" w:styleId="Zkladntext">
    <w:name w:val="Body Text"/>
    <w:basedOn w:val="Normln"/>
    <w:link w:val="ZkladntextChar"/>
    <w:uiPriority w:val="99"/>
    <w:semiHidden/>
    <w:rsid w:val="00AB248F"/>
    <w:pPr>
      <w:widowControl w:val="0"/>
      <w:suppressAutoHyphens/>
      <w:spacing w:after="120"/>
    </w:pPr>
    <w:rPr>
      <w:kern w:val="1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B248F"/>
    <w:rPr>
      <w:rFonts w:ascii="Times New Roman" w:eastAsia="Times New Roman" w:hAnsi="Times New Roman" w:cs="Times New Roman"/>
      <w:kern w:val="1"/>
      <w:sz w:val="24"/>
      <w:szCs w:val="24"/>
      <w:lang w:eastAsia="cs-CZ"/>
    </w:rPr>
  </w:style>
  <w:style w:type="paragraph" w:styleId="Normlnweb">
    <w:name w:val="Normal (Web)"/>
    <w:basedOn w:val="Normln"/>
    <w:uiPriority w:val="99"/>
    <w:rsid w:val="00AB248F"/>
    <w:pPr>
      <w:spacing w:before="100" w:beforeAutospacing="1" w:after="100" w:afterAutospacing="1"/>
    </w:pPr>
  </w:style>
  <w:style w:type="character" w:customStyle="1" w:styleId="datalabel">
    <w:name w:val="datalabel"/>
    <w:basedOn w:val="Standardnpsmoodstavce"/>
    <w:rsid w:val="00AB248F"/>
  </w:style>
  <w:style w:type="paragraph" w:styleId="Textbubliny">
    <w:name w:val="Balloon Text"/>
    <w:basedOn w:val="Normln"/>
    <w:link w:val="TextbublinyChar"/>
    <w:uiPriority w:val="99"/>
    <w:semiHidden/>
    <w:unhideWhenUsed/>
    <w:rsid w:val="00AB24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248F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zpat0">
    <w:name w:val="zápatí"/>
    <w:basedOn w:val="Normln"/>
    <w:qFormat/>
    <w:rsid w:val="00E929C1"/>
    <w:pPr>
      <w:pBdr>
        <w:left w:val="single" w:sz="18" w:space="12" w:color="D92910"/>
      </w:pBdr>
      <w:autoSpaceDE w:val="0"/>
      <w:autoSpaceDN w:val="0"/>
      <w:adjustRightInd w:val="0"/>
    </w:pPr>
    <w:rPr>
      <w:rFonts w:asciiTheme="majorHAnsi" w:eastAsiaTheme="minorHAnsi" w:hAnsiTheme="majorHAnsi" w:cs="Myriad Pro Light"/>
      <w:color w:val="000000"/>
      <w:sz w:val="16"/>
      <w:szCs w:val="16"/>
      <w:lang w:eastAsia="en-US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81C6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81C6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681C6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681C61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A4407A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DA750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DA7504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A7504"/>
    <w:rPr>
      <w:color w:val="0000FF"/>
      <w:u w:val="single"/>
    </w:rPr>
  </w:style>
  <w:style w:type="character" w:customStyle="1" w:styleId="geo-distance-point">
    <w:name w:val="geo-distance-point"/>
    <w:basedOn w:val="Standardnpsmoodstavce"/>
    <w:rsid w:val="00DA7504"/>
  </w:style>
  <w:style w:type="paragraph" w:styleId="Bezmezer">
    <w:name w:val="No Spacing"/>
    <w:uiPriority w:val="1"/>
    <w:qFormat/>
    <w:rsid w:val="00D74ECC"/>
    <w:pPr>
      <w:spacing w:after="0" w:line="240" w:lineRule="auto"/>
    </w:pPr>
  </w:style>
  <w:style w:type="character" w:customStyle="1" w:styleId="object4">
    <w:name w:val="object4"/>
    <w:basedOn w:val="Standardnpsmoodstavce"/>
    <w:rsid w:val="00DD68A8"/>
  </w:style>
  <w:style w:type="character" w:customStyle="1" w:styleId="object3">
    <w:name w:val="object3"/>
    <w:basedOn w:val="Standardnpsmoodstavce"/>
    <w:rsid w:val="001A7D12"/>
  </w:style>
  <w:style w:type="character" w:customStyle="1" w:styleId="object5">
    <w:name w:val="object5"/>
    <w:basedOn w:val="Standardnpsmoodstavce"/>
    <w:rsid w:val="004752C4"/>
  </w:style>
  <w:style w:type="character" w:customStyle="1" w:styleId="object6">
    <w:name w:val="object6"/>
    <w:basedOn w:val="Standardnpsmoodstavce"/>
    <w:rsid w:val="004752C4"/>
  </w:style>
  <w:style w:type="character" w:customStyle="1" w:styleId="object7">
    <w:name w:val="object7"/>
    <w:basedOn w:val="Standardnpsmoodstavce"/>
    <w:rsid w:val="003760DC"/>
  </w:style>
  <w:style w:type="paragraph" w:styleId="Odstavecseseznamem">
    <w:name w:val="List Paragraph"/>
    <w:basedOn w:val="Normln"/>
    <w:uiPriority w:val="34"/>
    <w:qFormat/>
    <w:rsid w:val="00824629"/>
    <w:pPr>
      <w:spacing w:before="100" w:beforeAutospacing="1" w:after="100" w:afterAutospacing="1"/>
    </w:pPr>
  </w:style>
  <w:style w:type="character" w:customStyle="1" w:styleId="zmsearchresult3">
    <w:name w:val="zmsearchresult3"/>
    <w:basedOn w:val="Standardnpsmoodstavce"/>
    <w:rsid w:val="00C86CAF"/>
  </w:style>
  <w:style w:type="character" w:customStyle="1" w:styleId="col-xs-101">
    <w:name w:val="col-xs-101"/>
    <w:basedOn w:val="Standardnpsmoodstavce"/>
    <w:rsid w:val="00C901E2"/>
  </w:style>
  <w:style w:type="character" w:customStyle="1" w:styleId="s1">
    <w:name w:val="s1"/>
    <w:basedOn w:val="Standardnpsmoodstavce"/>
    <w:rsid w:val="00A43F9D"/>
  </w:style>
  <w:style w:type="character" w:customStyle="1" w:styleId="object">
    <w:name w:val="object"/>
    <w:basedOn w:val="Standardnpsmoodstavce"/>
    <w:rsid w:val="003B724E"/>
  </w:style>
  <w:style w:type="character" w:customStyle="1" w:styleId="Nadpis5Char">
    <w:name w:val="Nadpis 5 Char"/>
    <w:basedOn w:val="Standardnpsmoodstavce"/>
    <w:link w:val="Nadpis5"/>
    <w:uiPriority w:val="9"/>
    <w:rsid w:val="00161E9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172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5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81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1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81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6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901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0951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7225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6166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6546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5813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21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794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0177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203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09933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25718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4292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42255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5355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79741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72500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74162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6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4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39985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0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3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302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87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27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57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10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09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6261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7524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3812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259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01663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944278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0494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574318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48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83161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8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97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2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106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54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47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07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53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347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8368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10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1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9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93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46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9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395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755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716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379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56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90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89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40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16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68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52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1200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4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6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6288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6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0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44595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83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49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100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4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47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43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013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81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42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8325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792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60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405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176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136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77543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7748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311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2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1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47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4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438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77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779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8127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5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9590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68370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776815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26518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776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1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7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2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8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443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6307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172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01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2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9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78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567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79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8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26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349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762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7768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0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5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FA5C-EE84-4BB9-8C08-123BF4750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1015</Words>
  <Characters>5992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vackova</dc:creator>
  <cp:lastModifiedBy>slabova</cp:lastModifiedBy>
  <cp:revision>4</cp:revision>
  <cp:lastPrinted>2019-03-19T15:31:00Z</cp:lastPrinted>
  <dcterms:created xsi:type="dcterms:W3CDTF">2020-05-20T11:01:00Z</dcterms:created>
  <dcterms:modified xsi:type="dcterms:W3CDTF">2020-05-20T11:01:00Z</dcterms:modified>
</cp:coreProperties>
</file>